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CA22" w14:textId="4FDE856F" w:rsidR="000E1C3E" w:rsidRPr="00AE60B3" w:rsidRDefault="000E1C3E" w:rsidP="00B4671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AE60B3">
        <w:rPr>
          <w:b/>
          <w:color w:val="000000"/>
          <w:sz w:val="22"/>
          <w:szCs w:val="22"/>
        </w:rPr>
        <w:t xml:space="preserve">SECTION </w:t>
      </w:r>
      <w:r w:rsidR="003B6C78" w:rsidRPr="00AE60B3">
        <w:rPr>
          <w:b/>
          <w:color w:val="000000"/>
          <w:sz w:val="22"/>
          <w:szCs w:val="22"/>
        </w:rPr>
        <w:t>01 56 33</w:t>
      </w:r>
    </w:p>
    <w:p w14:paraId="26B1DEB3" w14:textId="77777777" w:rsidR="00B46710" w:rsidRPr="00AE60B3" w:rsidRDefault="00B46710" w:rsidP="00B4671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70B7648" w14:textId="10949611" w:rsidR="000E1C3E" w:rsidRPr="00AE60B3" w:rsidRDefault="000E1C3E" w:rsidP="00B4671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AE60B3">
        <w:rPr>
          <w:b/>
          <w:color w:val="000000"/>
          <w:sz w:val="22"/>
          <w:szCs w:val="22"/>
        </w:rPr>
        <w:t>TSS BR BARRIERS</w:t>
      </w:r>
      <w:r w:rsidR="00892D86" w:rsidRPr="00AE60B3">
        <w:rPr>
          <w:b/>
          <w:color w:val="000000"/>
          <w:sz w:val="22"/>
          <w:szCs w:val="22"/>
        </w:rPr>
        <w:t xml:space="preserve"> - MOBILE</w:t>
      </w:r>
    </w:p>
    <w:p w14:paraId="2CA24F80" w14:textId="77777777" w:rsidR="00DF272A" w:rsidRPr="00AE60B3" w:rsidRDefault="00DF272A" w:rsidP="00B46710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</w:p>
    <w:p w14:paraId="69D09E57" w14:textId="10B937AC" w:rsidR="00DF272A" w:rsidRPr="00AE60B3" w:rsidRDefault="001E4512" w:rsidP="00B46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 w:rsidRPr="00AE60B3">
        <w:rPr>
          <w:color w:val="4F81BD"/>
          <w:sz w:val="22"/>
          <w:szCs w:val="22"/>
        </w:rPr>
        <w:t>(</w:t>
      </w:r>
      <w:r w:rsidRPr="00AE60B3">
        <w:rPr>
          <w:b/>
          <w:color w:val="4F81BD"/>
          <w:sz w:val="22"/>
          <w:szCs w:val="22"/>
        </w:rPr>
        <w:t>Specifier Note</w:t>
      </w:r>
      <w:r w:rsidRPr="00AE60B3">
        <w:rPr>
          <w:color w:val="4F81BD"/>
          <w:sz w:val="22"/>
          <w:szCs w:val="22"/>
        </w:rPr>
        <w:t xml:space="preserve">:  The purpose of this guide specification is to assist the Specifier in correctly specifying bullet resistant aluminum framing assemblies with their installation as security windows. </w:t>
      </w:r>
    </w:p>
    <w:p w14:paraId="2C996F44" w14:textId="77777777" w:rsidR="00B46710" w:rsidRPr="00AE60B3" w:rsidRDefault="00B46710" w:rsidP="00B46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  <w:highlight w:val="yellow"/>
        </w:rPr>
      </w:pPr>
    </w:p>
    <w:p w14:paraId="03575C55" w14:textId="154E5CDF" w:rsidR="00DF272A" w:rsidRPr="00AE60B3" w:rsidRDefault="001E4512" w:rsidP="00B46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 w:rsidRPr="00AE60B3">
        <w:rPr>
          <w:color w:val="4F81BD"/>
          <w:sz w:val="22"/>
          <w:szCs w:val="22"/>
        </w:rPr>
        <w:t xml:space="preserve">The Specifier must edit this guide specification to fit the needs of each specific project.  References have been made within the text of the specification to </w:t>
      </w:r>
      <w:proofErr w:type="spellStart"/>
      <w:r w:rsidRPr="00AE60B3">
        <w:rPr>
          <w:color w:val="4F81BD"/>
          <w:sz w:val="22"/>
          <w:szCs w:val="22"/>
        </w:rPr>
        <w:t>MasterFormat</w:t>
      </w:r>
      <w:proofErr w:type="spellEnd"/>
      <w:r w:rsidRPr="00AE60B3">
        <w:rPr>
          <w:color w:val="4F81BD"/>
          <w:sz w:val="22"/>
          <w:szCs w:val="22"/>
        </w:rPr>
        <w:t xml:space="preserve"> section numbers and titles. The Specifier must coordinate these numbers and titles with sections included for the specific project. </w:t>
      </w:r>
    </w:p>
    <w:p w14:paraId="7A4D9054" w14:textId="77777777" w:rsidR="00B46710" w:rsidRPr="00AE60B3" w:rsidRDefault="00B46710" w:rsidP="00B46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</w:p>
    <w:p w14:paraId="79F49DD3" w14:textId="0CA6E4FF" w:rsidR="00DF272A" w:rsidRPr="00AE60B3" w:rsidRDefault="001E4512" w:rsidP="00B46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 w:rsidRPr="00AE60B3">
        <w:rPr>
          <w:color w:val="4F81BD"/>
          <w:sz w:val="22"/>
          <w:szCs w:val="22"/>
        </w:rPr>
        <w:t>Throughout the guide specification, there are Specifier Notes to assist in the editing of the file.  Brackets have been used to indicate when a selection is required. Contact a TSS representative for further assistance with appropriate product selections.)</w:t>
      </w:r>
    </w:p>
    <w:p w14:paraId="79ABD57D" w14:textId="50B0F4A2" w:rsidR="00B46710" w:rsidRPr="00AE60B3" w:rsidRDefault="00B46710" w:rsidP="00B46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</w:p>
    <w:p w14:paraId="2FA5BD0D" w14:textId="77777777" w:rsidR="002354BE" w:rsidRPr="00AE60B3" w:rsidRDefault="002354BE" w:rsidP="00B46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</w:p>
    <w:p w14:paraId="314087F8" w14:textId="64E66880" w:rsidR="00DF272A" w:rsidRPr="00AE60B3" w:rsidRDefault="002354BE" w:rsidP="002354B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AE60B3">
        <w:rPr>
          <w:b/>
          <w:bCs/>
          <w:color w:val="000000"/>
          <w:sz w:val="22"/>
          <w:szCs w:val="22"/>
        </w:rPr>
        <w:t xml:space="preserve">PART 1 - </w:t>
      </w:r>
      <w:r w:rsidR="001E4512" w:rsidRPr="00AE60B3">
        <w:rPr>
          <w:b/>
          <w:bCs/>
          <w:color w:val="000000"/>
          <w:sz w:val="22"/>
          <w:szCs w:val="22"/>
        </w:rPr>
        <w:t>GENERAL</w:t>
      </w:r>
    </w:p>
    <w:p w14:paraId="777C48AD" w14:textId="77777777" w:rsidR="00B46710" w:rsidRPr="00AE60B3" w:rsidRDefault="00B46710" w:rsidP="00B46710">
      <w:pPr>
        <w:rPr>
          <w:sz w:val="22"/>
          <w:szCs w:val="22"/>
        </w:rPr>
      </w:pPr>
    </w:p>
    <w:p w14:paraId="09BB7E6F" w14:textId="77777777" w:rsidR="00B46710" w:rsidRPr="00AE60B3" w:rsidRDefault="001E4512" w:rsidP="002354BE">
      <w:pPr>
        <w:keepNext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SECTION INCLUDES</w:t>
      </w:r>
    </w:p>
    <w:p w14:paraId="13ACFB4E" w14:textId="75FD192B" w:rsidR="00DF272A" w:rsidRPr="00AE60B3" w:rsidRDefault="00A53ED5" w:rsidP="00B46710">
      <w:pPr>
        <w:rPr>
          <w:color w:val="000000"/>
          <w:sz w:val="22"/>
          <w:szCs w:val="22"/>
        </w:rPr>
      </w:pPr>
      <w:r w:rsidRPr="00AE60B3">
        <w:rPr>
          <w:sz w:val="22"/>
          <w:szCs w:val="22"/>
        </w:rPr>
        <w:pict w14:anchorId="013A7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2" o:spid="_x0000_s1026" type="#_x0000_t75" style="position:absolute;left:0;text-align:left;margin-left:-167pt;margin-top:29.55pt;width:4.15pt;height:2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">
            <v:imagedata r:id="rId9" o:title=""/>
            <w10:wrap anchorx="margin"/>
          </v:shape>
        </w:pict>
      </w:r>
    </w:p>
    <w:p w14:paraId="6E319A60" w14:textId="78EE2CE1" w:rsidR="00DF272A" w:rsidRPr="00AE60B3" w:rsidRDefault="001E4512" w:rsidP="002354BE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Bullet resistant mobile barriers made of </w:t>
      </w:r>
      <w:r w:rsidR="000E1C3E" w:rsidRPr="00AE60B3">
        <w:rPr>
          <w:color w:val="000000"/>
          <w:sz w:val="22"/>
          <w:szCs w:val="22"/>
        </w:rPr>
        <w:t>glazing</w:t>
      </w:r>
      <w:r w:rsidRPr="00AE60B3">
        <w:rPr>
          <w:color w:val="000000"/>
          <w:sz w:val="22"/>
          <w:szCs w:val="22"/>
        </w:rPr>
        <w:t>.</w:t>
      </w:r>
    </w:p>
    <w:p w14:paraId="643CBBA8" w14:textId="49D41367" w:rsidR="00B46710" w:rsidRPr="00AE60B3" w:rsidRDefault="00B46710" w:rsidP="00B46710">
      <w:pPr>
        <w:rPr>
          <w:sz w:val="22"/>
          <w:szCs w:val="22"/>
        </w:rPr>
      </w:pPr>
    </w:p>
    <w:p w14:paraId="67F93D24" w14:textId="77777777" w:rsidR="002354BE" w:rsidRPr="00AE60B3" w:rsidRDefault="002354BE" w:rsidP="00B46710">
      <w:pPr>
        <w:rPr>
          <w:sz w:val="22"/>
          <w:szCs w:val="22"/>
        </w:rPr>
      </w:pPr>
    </w:p>
    <w:p w14:paraId="7FFC5A2B" w14:textId="08F8090E" w:rsidR="00DF272A" w:rsidRPr="00AE60B3" w:rsidRDefault="001E4512" w:rsidP="00B467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REFERENCES</w:t>
      </w:r>
    </w:p>
    <w:p w14:paraId="2E801C94" w14:textId="77777777" w:rsidR="00B46710" w:rsidRPr="00AE60B3" w:rsidRDefault="00B46710" w:rsidP="00B46710">
      <w:pPr>
        <w:rPr>
          <w:sz w:val="22"/>
          <w:szCs w:val="22"/>
        </w:rPr>
      </w:pPr>
    </w:p>
    <w:p w14:paraId="0F1C2939" w14:textId="03D51FFA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Underwriters Laboratory UL 752-Standard for Bullet Resisting Equipment.</w:t>
      </w:r>
    </w:p>
    <w:p w14:paraId="223874DE" w14:textId="77777777" w:rsidR="00B46710" w:rsidRPr="00AE60B3" w:rsidRDefault="00B46710" w:rsidP="00B46710">
      <w:pPr>
        <w:rPr>
          <w:sz w:val="22"/>
          <w:szCs w:val="22"/>
        </w:rPr>
      </w:pPr>
    </w:p>
    <w:p w14:paraId="46661E16" w14:textId="6AE82138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ASTM B 209/B 209M- Standard Specification for Aluminum and Aluminum Alloy Sheet and Plate.</w:t>
      </w:r>
    </w:p>
    <w:p w14:paraId="664F4080" w14:textId="7E6A2DB1" w:rsidR="00B46710" w:rsidRPr="00AE60B3" w:rsidRDefault="00B46710" w:rsidP="00B46710">
      <w:pPr>
        <w:rPr>
          <w:sz w:val="22"/>
          <w:szCs w:val="22"/>
        </w:rPr>
      </w:pPr>
    </w:p>
    <w:p w14:paraId="569D1C8A" w14:textId="4A67E4AC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ASTM A 666-Standard Specification for Annealed or Cold-Worked Austenitic Stainless Steel Sheet, Strip, Plate and Flat Bar.</w:t>
      </w:r>
    </w:p>
    <w:p w14:paraId="0EBC809D" w14:textId="615CFCF5" w:rsidR="00B46710" w:rsidRPr="00AE60B3" w:rsidRDefault="00B46710" w:rsidP="00B46710">
      <w:pPr>
        <w:rPr>
          <w:sz w:val="22"/>
          <w:szCs w:val="22"/>
        </w:rPr>
      </w:pPr>
    </w:p>
    <w:p w14:paraId="47613DA9" w14:textId="77777777" w:rsidR="002354BE" w:rsidRPr="00AE60B3" w:rsidRDefault="002354BE" w:rsidP="00B46710">
      <w:pPr>
        <w:rPr>
          <w:sz w:val="22"/>
          <w:szCs w:val="22"/>
        </w:rPr>
      </w:pPr>
    </w:p>
    <w:p w14:paraId="645CBF36" w14:textId="17B5FF1D" w:rsidR="00DF272A" w:rsidRPr="00AE60B3" w:rsidRDefault="001E4512" w:rsidP="002354BE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ACTION SUBMITTALS</w:t>
      </w:r>
    </w:p>
    <w:p w14:paraId="3C08BA8D" w14:textId="77777777" w:rsidR="00B46710" w:rsidRPr="00AE60B3" w:rsidRDefault="00B46710" w:rsidP="00B46710">
      <w:pPr>
        <w:rPr>
          <w:sz w:val="22"/>
          <w:szCs w:val="22"/>
        </w:rPr>
      </w:pPr>
    </w:p>
    <w:p w14:paraId="552055BB" w14:textId="35E983D9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Refer to Section </w:t>
      </w:r>
      <w:r w:rsidRPr="00AE60B3">
        <w:rPr>
          <w:b/>
          <w:color w:val="FF0000"/>
          <w:sz w:val="22"/>
          <w:szCs w:val="22"/>
        </w:rPr>
        <w:t>[01 33 00 Submittal Procedures] [Insert section number and title].</w:t>
      </w:r>
    </w:p>
    <w:p w14:paraId="5A73E064" w14:textId="77777777" w:rsidR="00B46710" w:rsidRPr="00AE60B3" w:rsidRDefault="00B46710" w:rsidP="00B46710">
      <w:pPr>
        <w:rPr>
          <w:sz w:val="22"/>
          <w:szCs w:val="22"/>
        </w:rPr>
      </w:pPr>
    </w:p>
    <w:p w14:paraId="5485BBFA" w14:textId="2A743DE3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Product Data:  Manufacturer's data sheets on each product to be used, including:</w:t>
      </w:r>
    </w:p>
    <w:p w14:paraId="4876F3F9" w14:textId="77777777" w:rsidR="00B46710" w:rsidRPr="00AE60B3" w:rsidRDefault="00B46710" w:rsidP="00B46710">
      <w:pPr>
        <w:rPr>
          <w:sz w:val="22"/>
          <w:szCs w:val="22"/>
        </w:rPr>
      </w:pPr>
    </w:p>
    <w:p w14:paraId="298945E1" w14:textId="71E92752" w:rsidR="00DF272A" w:rsidRPr="00AE60B3" w:rsidRDefault="001E4512" w:rsidP="002354B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Preparation instructions and recommendations.</w:t>
      </w:r>
    </w:p>
    <w:p w14:paraId="18967BD0" w14:textId="77777777" w:rsidR="00B46710" w:rsidRPr="00AE60B3" w:rsidRDefault="00B46710" w:rsidP="00B46710">
      <w:pPr>
        <w:rPr>
          <w:sz w:val="22"/>
          <w:szCs w:val="22"/>
        </w:rPr>
      </w:pPr>
    </w:p>
    <w:p w14:paraId="124A9D56" w14:textId="60189A53" w:rsidR="00DF272A" w:rsidRPr="00AE60B3" w:rsidRDefault="001E4512" w:rsidP="002354B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Storage and handling requirements and recommendations.</w:t>
      </w:r>
    </w:p>
    <w:p w14:paraId="2AE55219" w14:textId="77777777" w:rsidR="00B46710" w:rsidRPr="00AE60B3" w:rsidRDefault="00B46710" w:rsidP="00B46710">
      <w:pPr>
        <w:rPr>
          <w:sz w:val="22"/>
          <w:szCs w:val="22"/>
        </w:rPr>
      </w:pPr>
    </w:p>
    <w:p w14:paraId="5382A27D" w14:textId="0CC1330D" w:rsidR="00DF272A" w:rsidRPr="00AE60B3" w:rsidRDefault="001E4512" w:rsidP="002354B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Installation methods.</w:t>
      </w:r>
    </w:p>
    <w:p w14:paraId="6AD04360" w14:textId="77777777" w:rsidR="00B46710" w:rsidRPr="00AE60B3" w:rsidRDefault="00B46710" w:rsidP="00B46710">
      <w:pPr>
        <w:rPr>
          <w:sz w:val="22"/>
          <w:szCs w:val="22"/>
        </w:rPr>
      </w:pPr>
    </w:p>
    <w:p w14:paraId="55A082BB" w14:textId="1E1E20B5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lastRenderedPageBreak/>
        <w:t>Shop Drawings: Submit Manufacturer approved shop drawings detailing plan, section and elevation views as necessary to ensure proper field installation procedures.  Coordinate locations with those listed in the Contract Drawings.</w:t>
      </w:r>
    </w:p>
    <w:p w14:paraId="04D9715C" w14:textId="77777777" w:rsidR="00B46710" w:rsidRPr="00AE60B3" w:rsidRDefault="00B46710" w:rsidP="00B46710">
      <w:pPr>
        <w:rPr>
          <w:sz w:val="22"/>
          <w:szCs w:val="22"/>
        </w:rPr>
      </w:pPr>
    </w:p>
    <w:p w14:paraId="09C41A4D" w14:textId="24DE9357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Selection Samples:  For each finish product specified, two complete sets of color chips representing manufacturer's full range of available colors and patterns.</w:t>
      </w:r>
    </w:p>
    <w:p w14:paraId="09C73DEF" w14:textId="77777777" w:rsidR="00B46710" w:rsidRPr="00AE60B3" w:rsidRDefault="00B46710" w:rsidP="00B46710">
      <w:pPr>
        <w:rPr>
          <w:sz w:val="22"/>
          <w:szCs w:val="22"/>
        </w:rPr>
      </w:pPr>
    </w:p>
    <w:p w14:paraId="4331B1B2" w14:textId="7A6316A3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Verification Samples:  For each finish product specified, two samples, minimum size 6 inches (150 mm) square, representing actual product, color, and patterns.</w:t>
      </w:r>
    </w:p>
    <w:p w14:paraId="46686DF7" w14:textId="07C39431" w:rsidR="00B46710" w:rsidRPr="00AE60B3" w:rsidRDefault="00B46710" w:rsidP="00B46710">
      <w:pPr>
        <w:rPr>
          <w:sz w:val="22"/>
          <w:szCs w:val="22"/>
        </w:rPr>
      </w:pPr>
    </w:p>
    <w:p w14:paraId="7518C2D6" w14:textId="77777777" w:rsidR="002354BE" w:rsidRPr="00AE60B3" w:rsidRDefault="002354BE" w:rsidP="00B46710">
      <w:pPr>
        <w:rPr>
          <w:sz w:val="22"/>
          <w:szCs w:val="22"/>
        </w:rPr>
      </w:pPr>
    </w:p>
    <w:p w14:paraId="647ADC91" w14:textId="1650D30B" w:rsidR="00DF272A" w:rsidRPr="00AE60B3" w:rsidRDefault="001E4512" w:rsidP="002354BE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INFORMATION SUBMITTALS</w:t>
      </w:r>
    </w:p>
    <w:p w14:paraId="35BCFD7A" w14:textId="77777777" w:rsidR="00B46710" w:rsidRPr="00AE60B3" w:rsidRDefault="00B46710" w:rsidP="00B46710">
      <w:pPr>
        <w:rPr>
          <w:sz w:val="22"/>
          <w:szCs w:val="22"/>
        </w:rPr>
      </w:pPr>
    </w:p>
    <w:p w14:paraId="586C9DE3" w14:textId="2E54F8CE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Product Test Reports:  Indicating compliance with requirements </w:t>
      </w:r>
    </w:p>
    <w:p w14:paraId="0CD9B541" w14:textId="77777777" w:rsidR="00B46710" w:rsidRPr="00AE60B3" w:rsidRDefault="00B46710" w:rsidP="00B46710">
      <w:pPr>
        <w:rPr>
          <w:sz w:val="22"/>
          <w:szCs w:val="22"/>
        </w:rPr>
      </w:pPr>
    </w:p>
    <w:p w14:paraId="59F1E6EE" w14:textId="170B3DDB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Warranty:  Sample of finish warranty</w:t>
      </w:r>
    </w:p>
    <w:p w14:paraId="78A38968" w14:textId="4702715C" w:rsidR="00B46710" w:rsidRPr="00AE60B3" w:rsidRDefault="00B46710" w:rsidP="00B46710">
      <w:pPr>
        <w:rPr>
          <w:sz w:val="22"/>
          <w:szCs w:val="22"/>
        </w:rPr>
      </w:pPr>
    </w:p>
    <w:p w14:paraId="43C3B548" w14:textId="77777777" w:rsidR="002354BE" w:rsidRPr="00AE60B3" w:rsidRDefault="002354BE" w:rsidP="00B46710">
      <w:pPr>
        <w:rPr>
          <w:sz w:val="22"/>
          <w:szCs w:val="22"/>
        </w:rPr>
      </w:pPr>
    </w:p>
    <w:p w14:paraId="30350DA8" w14:textId="34DB409C" w:rsidR="00DF272A" w:rsidRPr="00AE60B3" w:rsidRDefault="001E4512" w:rsidP="002354BE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CLOSEOUT SUBMITTALS</w:t>
      </w:r>
    </w:p>
    <w:p w14:paraId="5A4A74D1" w14:textId="77777777" w:rsidR="00B46710" w:rsidRPr="00AE60B3" w:rsidRDefault="00B46710" w:rsidP="00B46710">
      <w:pPr>
        <w:rPr>
          <w:sz w:val="22"/>
          <w:szCs w:val="22"/>
        </w:rPr>
      </w:pPr>
    </w:p>
    <w:p w14:paraId="7E59ADA9" w14:textId="75704F16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Refer to Section </w:t>
      </w:r>
      <w:r w:rsidRPr="00AE60B3">
        <w:rPr>
          <w:b/>
          <w:color w:val="FF0000"/>
          <w:sz w:val="22"/>
          <w:szCs w:val="22"/>
        </w:rPr>
        <w:t>[01 78 00 Closeout Submittals] [Insert section number and title].</w:t>
      </w:r>
    </w:p>
    <w:p w14:paraId="70970509" w14:textId="77777777" w:rsidR="00B46710" w:rsidRPr="00AE60B3" w:rsidRDefault="00B46710" w:rsidP="00B46710">
      <w:pPr>
        <w:rPr>
          <w:sz w:val="22"/>
          <w:szCs w:val="22"/>
        </w:rPr>
      </w:pPr>
    </w:p>
    <w:p w14:paraId="51681F1C" w14:textId="6CA928D2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Maintenance data.</w:t>
      </w:r>
    </w:p>
    <w:p w14:paraId="308FF88D" w14:textId="52D4B82A" w:rsidR="00B46710" w:rsidRPr="00AE60B3" w:rsidRDefault="00B46710" w:rsidP="00B46710">
      <w:pPr>
        <w:rPr>
          <w:sz w:val="22"/>
          <w:szCs w:val="22"/>
        </w:rPr>
      </w:pPr>
    </w:p>
    <w:p w14:paraId="45A9FEBF" w14:textId="77777777" w:rsidR="002354BE" w:rsidRPr="00AE60B3" w:rsidRDefault="002354BE" w:rsidP="00B46710">
      <w:pPr>
        <w:rPr>
          <w:sz w:val="22"/>
          <w:szCs w:val="22"/>
        </w:rPr>
      </w:pPr>
    </w:p>
    <w:p w14:paraId="227E529C" w14:textId="721EFD43" w:rsidR="00DF272A" w:rsidRPr="00AE60B3" w:rsidRDefault="001E4512" w:rsidP="002354BE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DELIVERY, STORAGE AND HANDLING</w:t>
      </w:r>
    </w:p>
    <w:p w14:paraId="29E6E276" w14:textId="77777777" w:rsidR="00B46710" w:rsidRPr="00AE60B3" w:rsidRDefault="00B46710" w:rsidP="00B46710">
      <w:pPr>
        <w:rPr>
          <w:sz w:val="22"/>
          <w:szCs w:val="22"/>
        </w:rPr>
      </w:pPr>
    </w:p>
    <w:p w14:paraId="6333F18D" w14:textId="198A8ABB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Refer to Section</w:t>
      </w:r>
      <w:r w:rsidRPr="00AE60B3">
        <w:rPr>
          <w:b/>
          <w:color w:val="FF0000"/>
          <w:sz w:val="22"/>
          <w:szCs w:val="22"/>
        </w:rPr>
        <w:t xml:space="preserve"> [01 60 00 Product Requirements] [Insert section number and title].</w:t>
      </w:r>
    </w:p>
    <w:p w14:paraId="72F8F4CF" w14:textId="77777777" w:rsidR="00B46710" w:rsidRPr="00AE60B3" w:rsidRDefault="00B46710" w:rsidP="00B46710">
      <w:pPr>
        <w:rPr>
          <w:sz w:val="22"/>
          <w:szCs w:val="22"/>
        </w:rPr>
      </w:pPr>
    </w:p>
    <w:p w14:paraId="5AC6A7FB" w14:textId="53D490F9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Store products in manufacturer's unopened packaging until ready for installation.</w:t>
      </w:r>
    </w:p>
    <w:p w14:paraId="1CCA9054" w14:textId="77777777" w:rsidR="00B46710" w:rsidRPr="00AE60B3" w:rsidRDefault="00B46710" w:rsidP="00B46710">
      <w:pPr>
        <w:rPr>
          <w:sz w:val="22"/>
          <w:szCs w:val="22"/>
        </w:rPr>
      </w:pPr>
    </w:p>
    <w:p w14:paraId="12272865" w14:textId="4CAA4A66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Store and dispose of hazardous materials, and materials contaminated by hazardous materials, in accordance with requirements of local authorities having jurisdiction.</w:t>
      </w:r>
    </w:p>
    <w:p w14:paraId="3BF51AB3" w14:textId="5E09837A" w:rsidR="00B46710" w:rsidRPr="00AE60B3" w:rsidRDefault="00B46710" w:rsidP="00B46710">
      <w:pPr>
        <w:rPr>
          <w:sz w:val="22"/>
          <w:szCs w:val="22"/>
        </w:rPr>
      </w:pPr>
    </w:p>
    <w:p w14:paraId="2E05CE71" w14:textId="77777777" w:rsidR="002354BE" w:rsidRPr="00AE60B3" w:rsidRDefault="002354BE" w:rsidP="00B46710">
      <w:pPr>
        <w:rPr>
          <w:sz w:val="22"/>
          <w:szCs w:val="22"/>
        </w:rPr>
      </w:pPr>
    </w:p>
    <w:p w14:paraId="034566DD" w14:textId="47B7D3DC" w:rsidR="00DF272A" w:rsidRPr="00AE60B3" w:rsidRDefault="001E4512" w:rsidP="002354BE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PROJECT CONDITIONS</w:t>
      </w:r>
    </w:p>
    <w:p w14:paraId="72476713" w14:textId="77777777" w:rsidR="00B46710" w:rsidRPr="00AE60B3" w:rsidRDefault="00B46710" w:rsidP="00B46710">
      <w:pPr>
        <w:rPr>
          <w:sz w:val="22"/>
          <w:szCs w:val="22"/>
        </w:rPr>
      </w:pPr>
    </w:p>
    <w:p w14:paraId="1887DA4B" w14:textId="384A4109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14:paraId="13ADB6F0" w14:textId="23B371F5" w:rsidR="00B46710" w:rsidRPr="00AE60B3" w:rsidRDefault="00B46710" w:rsidP="00B46710">
      <w:pPr>
        <w:rPr>
          <w:sz w:val="22"/>
          <w:szCs w:val="22"/>
        </w:rPr>
      </w:pPr>
    </w:p>
    <w:p w14:paraId="36278D82" w14:textId="77777777" w:rsidR="002354BE" w:rsidRPr="00AE60B3" w:rsidRDefault="002354BE" w:rsidP="00B46710">
      <w:pPr>
        <w:rPr>
          <w:sz w:val="22"/>
          <w:szCs w:val="22"/>
        </w:rPr>
      </w:pPr>
    </w:p>
    <w:p w14:paraId="2ECE36F5" w14:textId="0A4FBF4D" w:rsidR="00DF272A" w:rsidRPr="00AE60B3" w:rsidRDefault="001E4512" w:rsidP="002354BE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WARRANTY</w:t>
      </w:r>
    </w:p>
    <w:p w14:paraId="306AA399" w14:textId="77777777" w:rsidR="00B46710" w:rsidRPr="00AE60B3" w:rsidRDefault="00B46710" w:rsidP="00B46710">
      <w:pPr>
        <w:rPr>
          <w:sz w:val="22"/>
          <w:szCs w:val="22"/>
        </w:rPr>
      </w:pPr>
    </w:p>
    <w:p w14:paraId="381F18F7" w14:textId="0612E805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Workmanship Warranty: All materials shall be warranted against defects for a period of</w:t>
      </w:r>
      <w:r w:rsidRPr="00AE60B3">
        <w:rPr>
          <w:b/>
          <w:color w:val="FF0000"/>
          <w:sz w:val="22"/>
          <w:szCs w:val="22"/>
        </w:rPr>
        <w:t xml:space="preserve"> [1]</w:t>
      </w:r>
      <w:r w:rsidRPr="00AE60B3">
        <w:rPr>
          <w:color w:val="000000"/>
          <w:sz w:val="22"/>
          <w:szCs w:val="22"/>
        </w:rPr>
        <w:t xml:space="preserve"> year for the date of receipt at the project site.  Provide certificates of manufacturer’s standard limited warranty with closeout documents.</w:t>
      </w:r>
    </w:p>
    <w:p w14:paraId="1E5BCD94" w14:textId="77777777" w:rsidR="00B46710" w:rsidRPr="00AE60B3" w:rsidRDefault="00B46710" w:rsidP="00B46710">
      <w:pPr>
        <w:rPr>
          <w:sz w:val="22"/>
          <w:szCs w:val="22"/>
        </w:rPr>
      </w:pPr>
    </w:p>
    <w:p w14:paraId="1C0D8BE8" w14:textId="42EA5E5D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lastRenderedPageBreak/>
        <w:t xml:space="preserve">Finish Warranty: Manufacturer’s warranty against deterioration of factory finishes for the period of </w:t>
      </w:r>
      <w:r w:rsidRPr="00AE60B3">
        <w:rPr>
          <w:color w:val="FF0000"/>
          <w:sz w:val="22"/>
          <w:szCs w:val="22"/>
        </w:rPr>
        <w:t>[</w:t>
      </w:r>
      <w:r w:rsidRPr="00AE60B3">
        <w:rPr>
          <w:b/>
          <w:color w:val="FF0000"/>
          <w:sz w:val="22"/>
          <w:szCs w:val="22"/>
        </w:rPr>
        <w:t>5</w:t>
      </w:r>
      <w:r w:rsidRPr="00AE60B3">
        <w:rPr>
          <w:color w:val="FF0000"/>
          <w:sz w:val="22"/>
          <w:szCs w:val="22"/>
        </w:rPr>
        <w:t xml:space="preserve">] </w:t>
      </w:r>
      <w:r w:rsidRPr="00AE60B3">
        <w:rPr>
          <w:color w:val="000000"/>
          <w:sz w:val="22"/>
          <w:szCs w:val="22"/>
        </w:rPr>
        <w:t>years from the date of Substantial Completion.</w:t>
      </w:r>
    </w:p>
    <w:p w14:paraId="3432E715" w14:textId="77777777" w:rsidR="00B46710" w:rsidRPr="00AE60B3" w:rsidRDefault="00B46710" w:rsidP="00B46710">
      <w:pPr>
        <w:rPr>
          <w:sz w:val="22"/>
          <w:szCs w:val="22"/>
        </w:rPr>
      </w:pPr>
    </w:p>
    <w:p w14:paraId="4EBD0465" w14:textId="0BDFCD29" w:rsidR="00DF272A" w:rsidRPr="00AE60B3" w:rsidRDefault="002354BE" w:rsidP="002354B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AE60B3">
        <w:rPr>
          <w:b/>
          <w:bCs/>
          <w:color w:val="000000"/>
          <w:sz w:val="22"/>
          <w:szCs w:val="22"/>
        </w:rPr>
        <w:t xml:space="preserve">PART 2 - </w:t>
      </w:r>
      <w:r w:rsidR="001E4512" w:rsidRPr="00AE60B3">
        <w:rPr>
          <w:b/>
          <w:bCs/>
          <w:color w:val="000000"/>
          <w:sz w:val="22"/>
          <w:szCs w:val="22"/>
        </w:rPr>
        <w:t>PRODUCTS</w:t>
      </w:r>
    </w:p>
    <w:p w14:paraId="2F45329C" w14:textId="77777777" w:rsidR="00B46710" w:rsidRPr="00AE60B3" w:rsidRDefault="00B46710" w:rsidP="00B46710">
      <w:pPr>
        <w:rPr>
          <w:sz w:val="22"/>
          <w:szCs w:val="22"/>
        </w:rPr>
      </w:pPr>
    </w:p>
    <w:p w14:paraId="445E6A9C" w14:textId="7E9EA607" w:rsidR="00DF272A" w:rsidRPr="00AE60B3" w:rsidRDefault="002354BE" w:rsidP="002354B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2.1 </w:t>
      </w:r>
      <w:r w:rsidR="001E4512" w:rsidRPr="00AE60B3">
        <w:rPr>
          <w:color w:val="000000"/>
          <w:sz w:val="22"/>
          <w:szCs w:val="22"/>
        </w:rPr>
        <w:t>MANUFACTURED UNITS</w:t>
      </w:r>
    </w:p>
    <w:p w14:paraId="59B380CB" w14:textId="77777777" w:rsidR="00B46710" w:rsidRPr="00AE60B3" w:rsidRDefault="00B46710" w:rsidP="00B46710">
      <w:pPr>
        <w:rPr>
          <w:sz w:val="22"/>
          <w:szCs w:val="22"/>
        </w:rPr>
      </w:pPr>
    </w:p>
    <w:p w14:paraId="752CCD4B" w14:textId="5660DD43" w:rsidR="00DF272A" w:rsidRPr="00AE60B3" w:rsidRDefault="001E4512" w:rsidP="002354BE">
      <w:pPr>
        <w:pStyle w:val="Heading5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sz w:val="22"/>
          <w:szCs w:val="22"/>
        </w:rPr>
      </w:pPr>
      <w:r w:rsidRPr="00AE60B3">
        <w:rPr>
          <w:rFonts w:ascii="Arial" w:hAnsi="Arial"/>
          <w:color w:val="000000"/>
          <w:sz w:val="22"/>
          <w:szCs w:val="22"/>
        </w:rPr>
        <w:t xml:space="preserve">Basis of Design:  </w:t>
      </w:r>
    </w:p>
    <w:p w14:paraId="5D15344C" w14:textId="77777777" w:rsidR="00B46710" w:rsidRPr="00AE60B3" w:rsidRDefault="00B46710" w:rsidP="00B46710">
      <w:pPr>
        <w:rPr>
          <w:sz w:val="22"/>
          <w:szCs w:val="22"/>
        </w:rPr>
      </w:pPr>
    </w:p>
    <w:p w14:paraId="52CCA24B" w14:textId="1184231A" w:rsidR="00DF272A" w:rsidRPr="00AE60B3" w:rsidRDefault="001E4512" w:rsidP="002354B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Subject to compliance with requirements, provide products by the following:</w:t>
      </w:r>
    </w:p>
    <w:p w14:paraId="1543479B" w14:textId="77777777" w:rsidR="00B46710" w:rsidRPr="00AE60B3" w:rsidRDefault="00B46710" w:rsidP="00B46710">
      <w:pPr>
        <w:rPr>
          <w:sz w:val="22"/>
          <w:szCs w:val="22"/>
        </w:rPr>
      </w:pPr>
    </w:p>
    <w:p w14:paraId="0F7AEE64" w14:textId="511ED0C3" w:rsidR="00DF272A" w:rsidRPr="00AE60B3" w:rsidRDefault="001E4512" w:rsidP="002354BE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Total Security Solutions, Inc., 935 Garden Lane, Fowlerville, MI 48836, 8</w:t>
      </w:r>
      <w:r w:rsidRPr="00AE60B3">
        <w:rPr>
          <w:sz w:val="22"/>
          <w:szCs w:val="22"/>
        </w:rPr>
        <w:t>66 734-6277</w:t>
      </w:r>
      <w:r w:rsidRPr="00AE60B3">
        <w:rPr>
          <w:color w:val="000000"/>
          <w:sz w:val="22"/>
          <w:szCs w:val="22"/>
        </w:rPr>
        <w:t xml:space="preserve">. Attn: Sales Department, </w:t>
      </w:r>
      <w:hyperlink r:id="rId10">
        <w:r w:rsidRPr="00AE60B3">
          <w:rPr>
            <w:color w:val="000000"/>
            <w:sz w:val="22"/>
            <w:szCs w:val="22"/>
          </w:rPr>
          <w:t>sales@tssbulletproof.com</w:t>
        </w:r>
      </w:hyperlink>
      <w:r w:rsidRPr="00AE60B3">
        <w:rPr>
          <w:color w:val="000000"/>
          <w:sz w:val="22"/>
          <w:szCs w:val="22"/>
        </w:rPr>
        <w:t xml:space="preserve">. Web: </w:t>
      </w:r>
      <w:hyperlink r:id="rId11">
        <w:r w:rsidRPr="00AE60B3">
          <w:rPr>
            <w:color w:val="000000"/>
            <w:sz w:val="22"/>
            <w:szCs w:val="22"/>
          </w:rPr>
          <w:t>www.tssbulletproof.com</w:t>
        </w:r>
      </w:hyperlink>
      <w:r w:rsidRPr="00AE60B3">
        <w:rPr>
          <w:color w:val="000000"/>
          <w:sz w:val="22"/>
          <w:szCs w:val="22"/>
        </w:rPr>
        <w:t>.</w:t>
      </w:r>
    </w:p>
    <w:p w14:paraId="263B9F4F" w14:textId="77777777" w:rsidR="00B46710" w:rsidRPr="00AE60B3" w:rsidRDefault="00B46710" w:rsidP="00B46710">
      <w:pPr>
        <w:rPr>
          <w:sz w:val="22"/>
          <w:szCs w:val="22"/>
        </w:rPr>
      </w:pPr>
    </w:p>
    <w:p w14:paraId="7A182F51" w14:textId="77777777" w:rsidR="00DF272A" w:rsidRPr="00AE60B3" w:rsidRDefault="001E4512" w:rsidP="002354BE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Subject to compliance with requirements, manufacturers of products of equivalent design may be acceptable if approved in accordance with </w:t>
      </w:r>
      <w:r w:rsidRPr="00AE60B3">
        <w:rPr>
          <w:b/>
          <w:color w:val="FF0000"/>
          <w:sz w:val="22"/>
          <w:szCs w:val="22"/>
        </w:rPr>
        <w:t>[Section 01 25 00 Substitution Procedures] [Insert section number and title].</w:t>
      </w:r>
    </w:p>
    <w:p w14:paraId="0CDC3116" w14:textId="77777777" w:rsidR="00DF272A" w:rsidRPr="00AE60B3" w:rsidRDefault="00DF272A" w:rsidP="00B46710">
      <w:pPr>
        <w:pBdr>
          <w:top w:val="nil"/>
          <w:left w:val="nil"/>
          <w:bottom w:val="nil"/>
          <w:right w:val="nil"/>
          <w:between w:val="nil"/>
        </w:pBdr>
        <w:ind w:left="1440" w:hanging="576"/>
        <w:jc w:val="both"/>
        <w:rPr>
          <w:b/>
          <w:color w:val="FF0000"/>
          <w:sz w:val="22"/>
          <w:szCs w:val="22"/>
        </w:rPr>
      </w:pPr>
    </w:p>
    <w:p w14:paraId="7653D9CD" w14:textId="585B64B4" w:rsidR="00DF272A" w:rsidRPr="00AE60B3" w:rsidRDefault="001E4512" w:rsidP="00B46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 w:rsidRPr="00AE60B3">
        <w:rPr>
          <w:color w:val="4F81BD"/>
          <w:sz w:val="22"/>
          <w:szCs w:val="22"/>
        </w:rPr>
        <w:t>(</w:t>
      </w:r>
      <w:r w:rsidRPr="00AE60B3">
        <w:rPr>
          <w:b/>
          <w:color w:val="4F81BD"/>
          <w:sz w:val="22"/>
          <w:szCs w:val="22"/>
        </w:rPr>
        <w:t>Specifier Note:</w:t>
      </w:r>
      <w:r w:rsidRPr="00AE60B3">
        <w:rPr>
          <w:color w:val="4F81BD"/>
          <w:sz w:val="22"/>
          <w:szCs w:val="22"/>
        </w:rPr>
        <w:t xml:space="preserve">  Select type and size below and delete those not used.)</w:t>
      </w:r>
    </w:p>
    <w:p w14:paraId="27F24526" w14:textId="77777777" w:rsidR="00B46710" w:rsidRPr="00AE60B3" w:rsidRDefault="00B46710" w:rsidP="00B46710">
      <w:pPr>
        <w:rPr>
          <w:sz w:val="22"/>
          <w:szCs w:val="22"/>
        </w:rPr>
      </w:pPr>
    </w:p>
    <w:p w14:paraId="09D79240" w14:textId="1453954E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Design Performance:</w:t>
      </w:r>
    </w:p>
    <w:p w14:paraId="65938449" w14:textId="77777777" w:rsidR="00B46710" w:rsidRPr="00AE60B3" w:rsidRDefault="00B46710" w:rsidP="00B46710">
      <w:pPr>
        <w:rPr>
          <w:sz w:val="22"/>
          <w:szCs w:val="22"/>
        </w:rPr>
      </w:pPr>
    </w:p>
    <w:p w14:paraId="2E124FA2" w14:textId="6746D223" w:rsidR="00DF272A" w:rsidRPr="00AE60B3" w:rsidRDefault="001E4512" w:rsidP="002354BE">
      <w:pPr>
        <w:widowControl w:val="0"/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Mobile barriers shall be fabricated as follows:</w:t>
      </w:r>
    </w:p>
    <w:p w14:paraId="22F87EF4" w14:textId="77777777" w:rsidR="00B46710" w:rsidRPr="00AE60B3" w:rsidRDefault="00B46710" w:rsidP="00B46710">
      <w:pPr>
        <w:rPr>
          <w:sz w:val="22"/>
          <w:szCs w:val="22"/>
        </w:rPr>
      </w:pPr>
    </w:p>
    <w:p w14:paraId="0F85BE0A" w14:textId="322B223F" w:rsidR="00DF272A" w:rsidRPr="00AE60B3" w:rsidRDefault="001E4512" w:rsidP="002354BE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/>
        <w:jc w:val="left"/>
        <w:rPr>
          <w:color w:val="000000"/>
          <w:sz w:val="22"/>
          <w:szCs w:val="22"/>
        </w:rPr>
      </w:pPr>
      <w:r w:rsidRPr="00AE60B3">
        <w:rPr>
          <w:b/>
          <w:color w:val="FF0000"/>
          <w:sz w:val="22"/>
          <w:szCs w:val="22"/>
        </w:rPr>
        <w:t>[Full glass panel]</w:t>
      </w:r>
      <w:r w:rsidRPr="00AE60B3">
        <w:rPr>
          <w:color w:val="000000"/>
          <w:sz w:val="22"/>
          <w:szCs w:val="22"/>
        </w:rPr>
        <w:t xml:space="preserve"> of ballistic performance as selected in Performance Criteria.</w:t>
      </w:r>
    </w:p>
    <w:p w14:paraId="3BCD88EE" w14:textId="77777777" w:rsidR="00B46710" w:rsidRPr="00AE60B3" w:rsidRDefault="00B46710" w:rsidP="00B46710">
      <w:pPr>
        <w:rPr>
          <w:sz w:val="22"/>
          <w:szCs w:val="22"/>
        </w:rPr>
      </w:pPr>
    </w:p>
    <w:p w14:paraId="18D8445A" w14:textId="570AD539" w:rsidR="00DF272A" w:rsidRPr="00AE60B3" w:rsidRDefault="001E4512" w:rsidP="002354BE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color w:val="000000"/>
          <w:sz w:val="22"/>
          <w:szCs w:val="22"/>
        </w:rPr>
      </w:pPr>
      <w:r w:rsidRPr="00AE60B3">
        <w:rPr>
          <w:b/>
          <w:color w:val="FF0000"/>
          <w:sz w:val="22"/>
          <w:szCs w:val="22"/>
        </w:rPr>
        <w:t xml:space="preserve">[Split mullion with glass above and an opaque ballistic acrylic panel below] </w:t>
      </w:r>
      <w:r w:rsidRPr="00AE60B3">
        <w:rPr>
          <w:color w:val="000000"/>
          <w:sz w:val="22"/>
          <w:szCs w:val="22"/>
        </w:rPr>
        <w:t>of ballistic performance as selected in Performance Criteria.</w:t>
      </w:r>
    </w:p>
    <w:p w14:paraId="55A2BF7A" w14:textId="77777777" w:rsidR="00B46710" w:rsidRPr="00AE60B3" w:rsidRDefault="00B46710" w:rsidP="00B46710">
      <w:pPr>
        <w:rPr>
          <w:sz w:val="22"/>
          <w:szCs w:val="22"/>
        </w:rPr>
      </w:pPr>
    </w:p>
    <w:p w14:paraId="3BC2E572" w14:textId="79A682A6" w:rsidR="00DF272A" w:rsidRPr="00AE60B3" w:rsidRDefault="001E4512" w:rsidP="002354BE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Panel size:</w:t>
      </w:r>
    </w:p>
    <w:p w14:paraId="03EF16EA" w14:textId="77777777" w:rsidR="00B46710" w:rsidRPr="00AE60B3" w:rsidRDefault="00B46710" w:rsidP="00B46710">
      <w:pPr>
        <w:rPr>
          <w:sz w:val="22"/>
          <w:szCs w:val="22"/>
        </w:rPr>
      </w:pPr>
    </w:p>
    <w:p w14:paraId="3EE91B75" w14:textId="16EF5C11" w:rsidR="00DF272A" w:rsidRPr="00AE60B3" w:rsidRDefault="001E4512" w:rsidP="002354BE">
      <w:pPr>
        <w:widowControl w:val="0"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 w:hanging="540"/>
        <w:jc w:val="left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Standard panel size is 34-1/2” height by 23-1/2” wide by 8-3/16” deep.</w:t>
      </w:r>
    </w:p>
    <w:p w14:paraId="77ABB04B" w14:textId="77777777" w:rsidR="00B46710" w:rsidRPr="00AE60B3" w:rsidRDefault="00B46710" w:rsidP="00B46710">
      <w:pPr>
        <w:rPr>
          <w:sz w:val="22"/>
          <w:szCs w:val="22"/>
        </w:rPr>
      </w:pPr>
    </w:p>
    <w:p w14:paraId="0FCF3791" w14:textId="77777777" w:rsidR="00DF272A" w:rsidRPr="00AE60B3" w:rsidRDefault="001E4512" w:rsidP="002354BE">
      <w:pPr>
        <w:widowControl w:val="0"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 w:hanging="540"/>
        <w:jc w:val="left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Custom size: </w:t>
      </w:r>
    </w:p>
    <w:p w14:paraId="1B9363E9" w14:textId="77777777" w:rsidR="00DF272A" w:rsidRPr="00AE60B3" w:rsidRDefault="00DF272A" w:rsidP="00B46710">
      <w:pPr>
        <w:widowControl w:val="0"/>
        <w:pBdr>
          <w:top w:val="nil"/>
          <w:left w:val="nil"/>
          <w:bottom w:val="nil"/>
          <w:right w:val="nil"/>
          <w:between w:val="nil"/>
        </w:pBdr>
        <w:ind w:left="2592" w:hanging="576"/>
        <w:jc w:val="left"/>
        <w:rPr>
          <w:color w:val="000000"/>
          <w:sz w:val="22"/>
          <w:szCs w:val="22"/>
        </w:rPr>
      </w:pPr>
    </w:p>
    <w:p w14:paraId="006C97E6" w14:textId="10972F53" w:rsidR="00DF272A" w:rsidRPr="00AE60B3" w:rsidRDefault="001E4512" w:rsidP="00B46710">
      <w:pPr>
        <w:widowControl w:val="0"/>
        <w:pBdr>
          <w:top w:val="nil"/>
          <w:left w:val="nil"/>
          <w:bottom w:val="nil"/>
          <w:right w:val="nil"/>
          <w:between w:val="nil"/>
        </w:pBdr>
        <w:ind w:left="576" w:hanging="576"/>
        <w:jc w:val="left"/>
        <w:rPr>
          <w:color w:val="4F81BD"/>
          <w:sz w:val="22"/>
          <w:szCs w:val="22"/>
        </w:rPr>
      </w:pPr>
      <w:r w:rsidRPr="00AE60B3">
        <w:rPr>
          <w:b/>
          <w:color w:val="4F81BD"/>
          <w:sz w:val="22"/>
          <w:szCs w:val="22"/>
        </w:rPr>
        <w:t xml:space="preserve">(Specifier Note: </w:t>
      </w:r>
      <w:r w:rsidRPr="00AE60B3">
        <w:rPr>
          <w:color w:val="4F81BD"/>
          <w:sz w:val="22"/>
          <w:szCs w:val="22"/>
        </w:rPr>
        <w:t>Specify custom size to 84” width maximum by 76” height maximum.)</w:t>
      </w:r>
    </w:p>
    <w:p w14:paraId="12FF4338" w14:textId="77777777" w:rsidR="00B46710" w:rsidRPr="00AE60B3" w:rsidRDefault="00B46710" w:rsidP="00B46710">
      <w:pPr>
        <w:rPr>
          <w:sz w:val="22"/>
          <w:szCs w:val="22"/>
        </w:rPr>
      </w:pPr>
    </w:p>
    <w:p w14:paraId="610BF326" w14:textId="65C27A6E" w:rsidR="00DF272A" w:rsidRPr="00AE60B3" w:rsidRDefault="001E4512" w:rsidP="002354BE">
      <w:pPr>
        <w:widowControl w:val="0"/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ind w:left="3060" w:hanging="540"/>
        <w:jc w:val="left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Custom height:</w:t>
      </w:r>
      <w:r w:rsidRPr="00AE60B3">
        <w:rPr>
          <w:b/>
          <w:color w:val="FF0000"/>
          <w:sz w:val="22"/>
          <w:szCs w:val="22"/>
        </w:rPr>
        <w:t xml:space="preserve"> [height in inches]</w:t>
      </w:r>
      <w:r w:rsidRPr="00AE60B3">
        <w:rPr>
          <w:color w:val="000000"/>
          <w:sz w:val="22"/>
          <w:szCs w:val="22"/>
        </w:rPr>
        <w:t>.</w:t>
      </w:r>
    </w:p>
    <w:p w14:paraId="70DFCBEA" w14:textId="77777777" w:rsidR="00B46710" w:rsidRPr="00AE60B3" w:rsidRDefault="00B46710" w:rsidP="00B46710">
      <w:pPr>
        <w:rPr>
          <w:sz w:val="22"/>
          <w:szCs w:val="22"/>
        </w:rPr>
      </w:pPr>
    </w:p>
    <w:p w14:paraId="227BD32C" w14:textId="549EB6CF" w:rsidR="00DF272A" w:rsidRPr="00AE60B3" w:rsidRDefault="001E4512" w:rsidP="002354BE">
      <w:pPr>
        <w:widowControl w:val="0"/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ind w:left="3060" w:hanging="540"/>
        <w:jc w:val="left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Custom width:</w:t>
      </w:r>
      <w:r w:rsidRPr="00AE60B3">
        <w:rPr>
          <w:b/>
          <w:color w:val="FF0000"/>
          <w:sz w:val="22"/>
          <w:szCs w:val="22"/>
        </w:rPr>
        <w:t xml:space="preserve"> [width in inches]</w:t>
      </w:r>
      <w:r w:rsidRPr="00AE60B3">
        <w:rPr>
          <w:color w:val="000000"/>
          <w:sz w:val="22"/>
          <w:szCs w:val="22"/>
        </w:rPr>
        <w:t>.</w:t>
      </w:r>
    </w:p>
    <w:p w14:paraId="67D80521" w14:textId="77777777" w:rsidR="00B46710" w:rsidRPr="00AE60B3" w:rsidRDefault="00B46710" w:rsidP="00B46710">
      <w:pPr>
        <w:rPr>
          <w:sz w:val="22"/>
          <w:szCs w:val="22"/>
        </w:rPr>
      </w:pPr>
    </w:p>
    <w:p w14:paraId="0361002D" w14:textId="566547EA" w:rsidR="00DF272A" w:rsidRPr="00AE60B3" w:rsidRDefault="001E4512" w:rsidP="002354BE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Glass supports shall be constructed of 45 degree angled steel bracket at bottom of mobile barrier. </w:t>
      </w:r>
    </w:p>
    <w:p w14:paraId="0684D2B3" w14:textId="77777777" w:rsidR="00B46710" w:rsidRPr="00AE60B3" w:rsidRDefault="00B46710" w:rsidP="00B46710">
      <w:pPr>
        <w:rPr>
          <w:sz w:val="22"/>
          <w:szCs w:val="22"/>
        </w:rPr>
      </w:pPr>
    </w:p>
    <w:p w14:paraId="3B5072DF" w14:textId="3093C5B7" w:rsidR="00DF272A" w:rsidRPr="00AE60B3" w:rsidRDefault="001E4512" w:rsidP="002354BE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>Passer space at bottom of unit shall be 12-1/2” by 1-5/8” clear of bottom.</w:t>
      </w:r>
    </w:p>
    <w:p w14:paraId="3014C929" w14:textId="77777777" w:rsidR="00B46710" w:rsidRPr="00AE60B3" w:rsidRDefault="00B46710" w:rsidP="00B46710">
      <w:pPr>
        <w:rPr>
          <w:sz w:val="22"/>
          <w:szCs w:val="22"/>
        </w:rPr>
      </w:pPr>
    </w:p>
    <w:p w14:paraId="1853BB84" w14:textId="4F5AF8EC" w:rsidR="00DF272A" w:rsidRPr="00AE60B3" w:rsidRDefault="001E4512" w:rsidP="002354BE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b/>
          <w:color w:val="FF0000"/>
          <w:sz w:val="22"/>
          <w:szCs w:val="22"/>
        </w:rPr>
      </w:pPr>
      <w:r w:rsidRPr="00AE60B3">
        <w:rPr>
          <w:b/>
          <w:color w:val="FF0000"/>
          <w:sz w:val="22"/>
          <w:szCs w:val="22"/>
        </w:rPr>
        <w:lastRenderedPageBreak/>
        <w:t>[Provide casters to stabilize mobile barrier.]</w:t>
      </w:r>
    </w:p>
    <w:p w14:paraId="700C49E0" w14:textId="77777777" w:rsidR="00B46710" w:rsidRPr="00AE60B3" w:rsidRDefault="00B46710" w:rsidP="00B46710">
      <w:pPr>
        <w:rPr>
          <w:sz w:val="22"/>
          <w:szCs w:val="22"/>
        </w:rPr>
      </w:pPr>
    </w:p>
    <w:p w14:paraId="5F4D7D02" w14:textId="67041EC0" w:rsidR="00DF272A" w:rsidRPr="00AE60B3" w:rsidRDefault="001E4512" w:rsidP="002354BE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b/>
          <w:color w:val="FF0000"/>
          <w:sz w:val="22"/>
          <w:szCs w:val="22"/>
        </w:rPr>
      </w:pPr>
      <w:r w:rsidRPr="00AE60B3">
        <w:rPr>
          <w:b/>
          <w:color w:val="FF0000"/>
          <w:sz w:val="22"/>
          <w:szCs w:val="22"/>
        </w:rPr>
        <w:t>[Provide two-sided tape shall to secure mobile barrier to countertop surface.]</w:t>
      </w:r>
    </w:p>
    <w:p w14:paraId="241C91CE" w14:textId="77777777" w:rsidR="00B46710" w:rsidRPr="00AE60B3" w:rsidRDefault="00B46710" w:rsidP="00B46710">
      <w:pPr>
        <w:rPr>
          <w:sz w:val="22"/>
          <w:szCs w:val="22"/>
        </w:rPr>
      </w:pPr>
    </w:p>
    <w:p w14:paraId="3AC1AF90" w14:textId="1458579D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Standard manufacturing tolerances +/- 1/16" shall be maintained.</w:t>
      </w:r>
    </w:p>
    <w:p w14:paraId="1C25E09A" w14:textId="77777777" w:rsidR="00B46710" w:rsidRPr="00AE60B3" w:rsidRDefault="00B46710" w:rsidP="00B46710">
      <w:pPr>
        <w:rPr>
          <w:sz w:val="22"/>
          <w:szCs w:val="22"/>
        </w:rPr>
      </w:pPr>
    </w:p>
    <w:p w14:paraId="3378E820" w14:textId="7426411E" w:rsidR="00DF272A" w:rsidRPr="00AE60B3" w:rsidRDefault="001E4512" w:rsidP="002354B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Materials shall meet or exceed UL 752 requirements.</w:t>
      </w:r>
    </w:p>
    <w:p w14:paraId="7A9D1F8B" w14:textId="4A6ADAB1" w:rsidR="00B46710" w:rsidRPr="00AE60B3" w:rsidRDefault="00B46710" w:rsidP="00B46710">
      <w:pPr>
        <w:rPr>
          <w:sz w:val="22"/>
          <w:szCs w:val="22"/>
        </w:rPr>
      </w:pPr>
    </w:p>
    <w:p w14:paraId="0054875B" w14:textId="77777777" w:rsidR="002354BE" w:rsidRPr="00AE60B3" w:rsidRDefault="002354BE" w:rsidP="00B46710">
      <w:pPr>
        <w:rPr>
          <w:sz w:val="22"/>
          <w:szCs w:val="22"/>
        </w:rPr>
      </w:pPr>
    </w:p>
    <w:p w14:paraId="406DF209" w14:textId="03880477" w:rsidR="00DF272A" w:rsidRPr="00AE60B3" w:rsidRDefault="002354BE" w:rsidP="002354B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2.2 </w:t>
      </w:r>
      <w:r w:rsidR="001E4512" w:rsidRPr="00AE60B3">
        <w:rPr>
          <w:color w:val="000000"/>
          <w:sz w:val="22"/>
          <w:szCs w:val="22"/>
        </w:rPr>
        <w:t>PERFORMANCE CRITERIA</w:t>
      </w:r>
    </w:p>
    <w:p w14:paraId="60A0CB45" w14:textId="77777777" w:rsidR="00B46710" w:rsidRPr="00AE60B3" w:rsidRDefault="00B46710" w:rsidP="00B46710">
      <w:pPr>
        <w:rPr>
          <w:sz w:val="22"/>
          <w:szCs w:val="22"/>
        </w:rPr>
      </w:pPr>
    </w:p>
    <w:p w14:paraId="54EB1803" w14:textId="13A302DE" w:rsidR="00DF272A" w:rsidRPr="00AE60B3" w:rsidRDefault="001E4512" w:rsidP="00B46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 w:rsidRPr="00AE60B3">
        <w:rPr>
          <w:color w:val="4F81BD"/>
          <w:sz w:val="22"/>
          <w:szCs w:val="22"/>
        </w:rPr>
        <w:t>(</w:t>
      </w:r>
      <w:r w:rsidRPr="00AE60B3">
        <w:rPr>
          <w:b/>
          <w:color w:val="4F81BD"/>
          <w:sz w:val="22"/>
          <w:szCs w:val="22"/>
        </w:rPr>
        <w:t>Specifier Note</w:t>
      </w:r>
      <w:r w:rsidRPr="00AE60B3">
        <w:rPr>
          <w:color w:val="4F81BD"/>
          <w:sz w:val="22"/>
          <w:szCs w:val="22"/>
        </w:rPr>
        <w:t>: DELETE Ballistic and Blast resistance requirements that are not project specific.)</w:t>
      </w:r>
    </w:p>
    <w:p w14:paraId="6FB1A83B" w14:textId="77777777" w:rsidR="00B46710" w:rsidRPr="00AE60B3" w:rsidRDefault="00B46710" w:rsidP="00B46710">
      <w:pPr>
        <w:rPr>
          <w:sz w:val="22"/>
          <w:szCs w:val="22"/>
        </w:rPr>
      </w:pPr>
    </w:p>
    <w:p w14:paraId="5A0515A3" w14:textId="0D8FD85F" w:rsidR="00DF272A" w:rsidRPr="00AE60B3" w:rsidRDefault="001E4512" w:rsidP="00F50D50">
      <w:pPr>
        <w:pStyle w:val="Heading5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sz w:val="22"/>
          <w:szCs w:val="22"/>
        </w:rPr>
      </w:pPr>
      <w:r w:rsidRPr="00AE60B3">
        <w:rPr>
          <w:rFonts w:ascii="Arial" w:hAnsi="Arial"/>
          <w:color w:val="000000"/>
          <w:sz w:val="22"/>
          <w:szCs w:val="22"/>
        </w:rPr>
        <w:t>Bullet Resistant Framing:</w:t>
      </w:r>
    </w:p>
    <w:p w14:paraId="626C6E94" w14:textId="77777777" w:rsidR="00B46710" w:rsidRPr="00AE60B3" w:rsidRDefault="00B46710" w:rsidP="00B46710">
      <w:pPr>
        <w:rPr>
          <w:sz w:val="22"/>
          <w:szCs w:val="22"/>
        </w:rPr>
      </w:pPr>
    </w:p>
    <w:p w14:paraId="101BF34C" w14:textId="74DB1B33" w:rsidR="00DF272A" w:rsidRPr="00AE60B3" w:rsidRDefault="001E4512" w:rsidP="00F50D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TSS-BL 1.75 for Level </w:t>
      </w:r>
      <w:r w:rsidRPr="00AE60B3">
        <w:rPr>
          <w:color w:val="FF0000"/>
          <w:sz w:val="22"/>
          <w:szCs w:val="22"/>
        </w:rPr>
        <w:t>[</w:t>
      </w:r>
      <w:r w:rsidRPr="00AE60B3">
        <w:rPr>
          <w:b/>
          <w:color w:val="FF0000"/>
          <w:sz w:val="22"/>
          <w:szCs w:val="22"/>
        </w:rPr>
        <w:t>1</w:t>
      </w:r>
      <w:r w:rsidRPr="00AE60B3">
        <w:rPr>
          <w:color w:val="FF0000"/>
          <w:sz w:val="22"/>
          <w:szCs w:val="22"/>
        </w:rPr>
        <w:t>] [</w:t>
      </w:r>
      <w:r w:rsidRPr="00AE60B3">
        <w:rPr>
          <w:b/>
          <w:color w:val="FF0000"/>
          <w:sz w:val="22"/>
          <w:szCs w:val="22"/>
        </w:rPr>
        <w:t>2</w:t>
      </w:r>
      <w:r w:rsidRPr="00AE60B3">
        <w:rPr>
          <w:color w:val="FF0000"/>
          <w:sz w:val="22"/>
          <w:szCs w:val="22"/>
        </w:rPr>
        <w:t>] [</w:t>
      </w:r>
      <w:r w:rsidRPr="00AE60B3">
        <w:rPr>
          <w:b/>
          <w:color w:val="FF0000"/>
          <w:sz w:val="22"/>
          <w:szCs w:val="22"/>
        </w:rPr>
        <w:t>3</w:t>
      </w:r>
      <w:r w:rsidRPr="00AE60B3">
        <w:rPr>
          <w:color w:val="FF0000"/>
          <w:sz w:val="22"/>
          <w:szCs w:val="22"/>
        </w:rPr>
        <w:t>]</w:t>
      </w:r>
      <w:r w:rsidRPr="00AE60B3">
        <w:rPr>
          <w:color w:val="000000"/>
          <w:sz w:val="22"/>
          <w:szCs w:val="22"/>
        </w:rPr>
        <w:t>.</w:t>
      </w:r>
    </w:p>
    <w:p w14:paraId="14AF61E6" w14:textId="77777777" w:rsidR="00B46710" w:rsidRPr="00AE60B3" w:rsidRDefault="00B46710" w:rsidP="00B46710">
      <w:pPr>
        <w:rPr>
          <w:sz w:val="22"/>
          <w:szCs w:val="22"/>
        </w:rPr>
      </w:pPr>
    </w:p>
    <w:p w14:paraId="1B515F5D" w14:textId="274B7D76" w:rsidR="00DF272A" w:rsidRPr="00AE60B3" w:rsidRDefault="001E4512" w:rsidP="00F50D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TSS-BL 5.5 for Level </w:t>
      </w:r>
      <w:r w:rsidRPr="00AE60B3">
        <w:rPr>
          <w:color w:val="FF0000"/>
          <w:sz w:val="22"/>
          <w:szCs w:val="22"/>
        </w:rPr>
        <w:t>[</w:t>
      </w:r>
      <w:r w:rsidRPr="00AE60B3">
        <w:rPr>
          <w:b/>
          <w:color w:val="FF0000"/>
          <w:sz w:val="22"/>
          <w:szCs w:val="22"/>
        </w:rPr>
        <w:t>4</w:t>
      </w:r>
      <w:r w:rsidRPr="00AE60B3">
        <w:rPr>
          <w:color w:val="FF0000"/>
          <w:sz w:val="22"/>
          <w:szCs w:val="22"/>
        </w:rPr>
        <w:t>]</w:t>
      </w:r>
      <w:r w:rsidRPr="00AE60B3">
        <w:rPr>
          <w:color w:val="000000"/>
          <w:sz w:val="22"/>
          <w:szCs w:val="22"/>
        </w:rPr>
        <w:t xml:space="preserve"> </w:t>
      </w:r>
      <w:r w:rsidRPr="00AE60B3">
        <w:rPr>
          <w:color w:val="FF0000"/>
          <w:sz w:val="22"/>
          <w:szCs w:val="22"/>
        </w:rPr>
        <w:t>[</w:t>
      </w:r>
      <w:r w:rsidRPr="00AE60B3">
        <w:rPr>
          <w:b/>
          <w:color w:val="FF0000"/>
          <w:sz w:val="22"/>
          <w:szCs w:val="22"/>
        </w:rPr>
        <w:t>5</w:t>
      </w:r>
      <w:r w:rsidRPr="00AE60B3">
        <w:rPr>
          <w:color w:val="FF0000"/>
          <w:sz w:val="22"/>
          <w:szCs w:val="22"/>
        </w:rPr>
        <w:t>] [</w:t>
      </w:r>
      <w:r w:rsidRPr="00AE60B3">
        <w:rPr>
          <w:b/>
          <w:color w:val="FF0000"/>
          <w:sz w:val="22"/>
          <w:szCs w:val="22"/>
        </w:rPr>
        <w:t>7</w:t>
      </w:r>
      <w:r w:rsidRPr="00AE60B3">
        <w:rPr>
          <w:color w:val="FF0000"/>
          <w:sz w:val="22"/>
          <w:szCs w:val="22"/>
        </w:rPr>
        <w:t>]</w:t>
      </w:r>
      <w:r w:rsidRPr="00AE60B3">
        <w:rPr>
          <w:color w:val="000000"/>
          <w:sz w:val="22"/>
          <w:szCs w:val="22"/>
        </w:rPr>
        <w:t xml:space="preserve"> </w:t>
      </w:r>
      <w:r w:rsidRPr="00AE60B3">
        <w:rPr>
          <w:color w:val="FF0000"/>
          <w:sz w:val="22"/>
          <w:szCs w:val="22"/>
        </w:rPr>
        <w:t>[</w:t>
      </w:r>
      <w:r w:rsidRPr="00AE60B3">
        <w:rPr>
          <w:b/>
          <w:color w:val="FF0000"/>
          <w:sz w:val="22"/>
          <w:szCs w:val="22"/>
        </w:rPr>
        <w:t>8</w:t>
      </w:r>
      <w:r w:rsidRPr="00AE60B3">
        <w:rPr>
          <w:color w:val="FF0000"/>
          <w:sz w:val="22"/>
          <w:szCs w:val="22"/>
        </w:rPr>
        <w:t>]</w:t>
      </w:r>
      <w:r w:rsidRPr="00AE60B3">
        <w:rPr>
          <w:color w:val="000000"/>
          <w:sz w:val="22"/>
          <w:szCs w:val="22"/>
        </w:rPr>
        <w:t>.</w:t>
      </w:r>
    </w:p>
    <w:p w14:paraId="1618E798" w14:textId="77777777" w:rsidR="00B46710" w:rsidRPr="00AE60B3" w:rsidRDefault="00B46710" w:rsidP="00B46710">
      <w:pPr>
        <w:rPr>
          <w:sz w:val="22"/>
          <w:szCs w:val="22"/>
        </w:rPr>
      </w:pPr>
    </w:p>
    <w:p w14:paraId="1BC42178" w14:textId="51C61DBF" w:rsidR="00DF272A" w:rsidRPr="00AE60B3" w:rsidRDefault="001E4512" w:rsidP="00F50D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Ballistic Resistant Glazing:  </w:t>
      </w:r>
    </w:p>
    <w:p w14:paraId="387010C3" w14:textId="77777777" w:rsidR="00B46710" w:rsidRPr="00AE60B3" w:rsidRDefault="00B46710" w:rsidP="00B46710">
      <w:pPr>
        <w:rPr>
          <w:sz w:val="22"/>
          <w:szCs w:val="22"/>
        </w:rPr>
      </w:pPr>
    </w:p>
    <w:p w14:paraId="4E44B24A" w14:textId="77777777" w:rsidR="00DF272A" w:rsidRPr="00AE60B3" w:rsidRDefault="001E4512" w:rsidP="00F50D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Level </w:t>
      </w:r>
      <w:r w:rsidRPr="00AE60B3">
        <w:rPr>
          <w:color w:val="FF0000"/>
          <w:sz w:val="22"/>
          <w:szCs w:val="22"/>
        </w:rPr>
        <w:t>[</w:t>
      </w:r>
      <w:r w:rsidRPr="00AE60B3">
        <w:rPr>
          <w:b/>
          <w:color w:val="FF0000"/>
          <w:sz w:val="22"/>
          <w:szCs w:val="22"/>
        </w:rPr>
        <w:t>1</w:t>
      </w:r>
      <w:r w:rsidRPr="00AE60B3">
        <w:rPr>
          <w:color w:val="FF0000"/>
          <w:sz w:val="22"/>
          <w:szCs w:val="22"/>
        </w:rPr>
        <w:t>] [</w:t>
      </w:r>
      <w:r w:rsidRPr="00AE60B3">
        <w:rPr>
          <w:b/>
          <w:color w:val="FF0000"/>
          <w:sz w:val="22"/>
          <w:szCs w:val="22"/>
        </w:rPr>
        <w:t>2</w:t>
      </w:r>
      <w:r w:rsidRPr="00AE60B3">
        <w:rPr>
          <w:color w:val="FF0000"/>
          <w:sz w:val="22"/>
          <w:szCs w:val="22"/>
        </w:rPr>
        <w:t>] [</w:t>
      </w:r>
      <w:r w:rsidRPr="00AE60B3">
        <w:rPr>
          <w:b/>
          <w:color w:val="FF0000"/>
          <w:sz w:val="22"/>
          <w:szCs w:val="22"/>
        </w:rPr>
        <w:t>3</w:t>
      </w:r>
      <w:r w:rsidRPr="00AE60B3">
        <w:rPr>
          <w:color w:val="FF0000"/>
          <w:sz w:val="22"/>
          <w:szCs w:val="22"/>
        </w:rPr>
        <w:t>]</w:t>
      </w:r>
      <w:r w:rsidRPr="00AE60B3">
        <w:rPr>
          <w:color w:val="000000"/>
          <w:sz w:val="22"/>
          <w:szCs w:val="22"/>
        </w:rPr>
        <w:t xml:space="preserve"> </w:t>
      </w:r>
      <w:r w:rsidRPr="00AE60B3">
        <w:rPr>
          <w:color w:val="FF0000"/>
          <w:sz w:val="22"/>
          <w:szCs w:val="22"/>
        </w:rPr>
        <w:t>[</w:t>
      </w:r>
      <w:r w:rsidRPr="00AE60B3">
        <w:rPr>
          <w:b/>
          <w:color w:val="FF0000"/>
          <w:sz w:val="22"/>
          <w:szCs w:val="22"/>
        </w:rPr>
        <w:t>4</w:t>
      </w:r>
      <w:r w:rsidRPr="00AE60B3">
        <w:rPr>
          <w:color w:val="FF0000"/>
          <w:sz w:val="22"/>
          <w:szCs w:val="22"/>
        </w:rPr>
        <w:t>]</w:t>
      </w:r>
      <w:r w:rsidRPr="00AE60B3">
        <w:rPr>
          <w:color w:val="000000"/>
          <w:sz w:val="22"/>
          <w:szCs w:val="22"/>
        </w:rPr>
        <w:t xml:space="preserve"> </w:t>
      </w:r>
      <w:r w:rsidRPr="00AE60B3">
        <w:rPr>
          <w:color w:val="FF0000"/>
          <w:sz w:val="22"/>
          <w:szCs w:val="22"/>
        </w:rPr>
        <w:t>[</w:t>
      </w:r>
      <w:r w:rsidRPr="00AE60B3">
        <w:rPr>
          <w:b/>
          <w:color w:val="FF0000"/>
          <w:sz w:val="22"/>
          <w:szCs w:val="22"/>
        </w:rPr>
        <w:t>5</w:t>
      </w:r>
      <w:r w:rsidRPr="00AE60B3">
        <w:rPr>
          <w:color w:val="FF0000"/>
          <w:sz w:val="22"/>
          <w:szCs w:val="22"/>
        </w:rPr>
        <w:t>] [</w:t>
      </w:r>
      <w:r w:rsidRPr="00AE60B3">
        <w:rPr>
          <w:b/>
          <w:color w:val="FF0000"/>
          <w:sz w:val="22"/>
          <w:szCs w:val="22"/>
        </w:rPr>
        <w:t>7</w:t>
      </w:r>
      <w:r w:rsidRPr="00AE60B3">
        <w:rPr>
          <w:color w:val="FF0000"/>
          <w:sz w:val="22"/>
          <w:szCs w:val="22"/>
        </w:rPr>
        <w:t>]</w:t>
      </w:r>
      <w:r w:rsidRPr="00AE60B3">
        <w:rPr>
          <w:color w:val="000000"/>
          <w:sz w:val="22"/>
          <w:szCs w:val="22"/>
        </w:rPr>
        <w:t xml:space="preserve"> </w:t>
      </w:r>
      <w:r w:rsidRPr="00AE60B3">
        <w:rPr>
          <w:color w:val="FF0000"/>
          <w:sz w:val="22"/>
          <w:szCs w:val="22"/>
        </w:rPr>
        <w:t>[</w:t>
      </w:r>
      <w:r w:rsidRPr="00AE60B3">
        <w:rPr>
          <w:b/>
          <w:color w:val="FF0000"/>
          <w:sz w:val="22"/>
          <w:szCs w:val="22"/>
        </w:rPr>
        <w:t>8</w:t>
      </w:r>
      <w:r w:rsidRPr="00AE60B3">
        <w:rPr>
          <w:color w:val="FF0000"/>
          <w:sz w:val="22"/>
          <w:szCs w:val="22"/>
        </w:rPr>
        <w:t>]</w:t>
      </w:r>
      <w:r w:rsidRPr="00AE60B3">
        <w:rPr>
          <w:color w:val="000000"/>
          <w:sz w:val="22"/>
          <w:szCs w:val="22"/>
        </w:rPr>
        <w:t xml:space="preserve"> in accordance with UL 752 – Testing for Ballistic Resistance for the complete assembly.</w:t>
      </w:r>
    </w:p>
    <w:p w14:paraId="3C78957A" w14:textId="77777777" w:rsidR="00DF272A" w:rsidRPr="00AE60B3" w:rsidRDefault="00DF272A" w:rsidP="00B46710">
      <w:pPr>
        <w:pBdr>
          <w:top w:val="nil"/>
          <w:left w:val="nil"/>
          <w:bottom w:val="nil"/>
          <w:right w:val="nil"/>
          <w:between w:val="nil"/>
        </w:pBdr>
        <w:ind w:left="1440" w:hanging="576"/>
        <w:jc w:val="both"/>
        <w:rPr>
          <w:color w:val="000000"/>
          <w:sz w:val="22"/>
          <w:szCs w:val="22"/>
        </w:rPr>
      </w:pPr>
    </w:p>
    <w:p w14:paraId="790B45EE" w14:textId="3E3FE3A7" w:rsidR="00DF272A" w:rsidRPr="00AE60B3" w:rsidRDefault="001E4512" w:rsidP="00F50D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Bullet Resistant Level 1</w:t>
      </w:r>
    </w:p>
    <w:p w14:paraId="340D5D34" w14:textId="77777777" w:rsidR="00B46710" w:rsidRPr="00AE60B3" w:rsidRDefault="00B46710" w:rsidP="00B46710">
      <w:pPr>
        <w:rPr>
          <w:sz w:val="22"/>
          <w:szCs w:val="22"/>
        </w:rPr>
      </w:pPr>
    </w:p>
    <w:p w14:paraId="4086A8C8" w14:textId="1ECEABA3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3/4" LP 750 Laminated</w:t>
      </w:r>
    </w:p>
    <w:p w14:paraId="799B509F" w14:textId="77777777" w:rsidR="00B46710" w:rsidRPr="00AE60B3" w:rsidRDefault="00B46710" w:rsidP="00B46710">
      <w:pPr>
        <w:rPr>
          <w:sz w:val="22"/>
          <w:szCs w:val="22"/>
        </w:rPr>
      </w:pPr>
    </w:p>
    <w:p w14:paraId="0905DB19" w14:textId="42F7B723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3/4" All Poly 750</w:t>
      </w:r>
    </w:p>
    <w:p w14:paraId="34398FE2" w14:textId="77777777" w:rsidR="00B46710" w:rsidRPr="00AE60B3" w:rsidRDefault="00B46710" w:rsidP="00B46710">
      <w:pPr>
        <w:rPr>
          <w:sz w:val="22"/>
          <w:szCs w:val="22"/>
        </w:rPr>
      </w:pPr>
    </w:p>
    <w:p w14:paraId="40B30AC6" w14:textId="1A70F8BA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3/4" GCP 750 Glass Clad</w:t>
      </w:r>
    </w:p>
    <w:p w14:paraId="7B02B36F" w14:textId="77777777" w:rsidR="00B46710" w:rsidRPr="00AE60B3" w:rsidRDefault="00B46710" w:rsidP="00B46710">
      <w:pPr>
        <w:rPr>
          <w:sz w:val="22"/>
          <w:szCs w:val="22"/>
        </w:rPr>
      </w:pPr>
    </w:p>
    <w:p w14:paraId="2FB12CB7" w14:textId="7BF70932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1 1/4" Uncoated Acrylic</w:t>
      </w:r>
    </w:p>
    <w:p w14:paraId="4F28C949" w14:textId="77777777" w:rsidR="00B46710" w:rsidRPr="00AE60B3" w:rsidRDefault="00B46710" w:rsidP="00B46710">
      <w:pPr>
        <w:rPr>
          <w:sz w:val="22"/>
          <w:szCs w:val="22"/>
        </w:rPr>
      </w:pPr>
    </w:p>
    <w:p w14:paraId="3B0D39B4" w14:textId="35F4C4C8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1 1/4" AR Coated Acrylic</w:t>
      </w:r>
    </w:p>
    <w:p w14:paraId="0A2E103D" w14:textId="77777777" w:rsidR="00B46710" w:rsidRPr="00AE60B3" w:rsidRDefault="00B46710" w:rsidP="00B46710">
      <w:pPr>
        <w:rPr>
          <w:sz w:val="22"/>
          <w:szCs w:val="22"/>
        </w:rPr>
      </w:pPr>
    </w:p>
    <w:p w14:paraId="79944E70" w14:textId="0E8FF7A2" w:rsidR="00B46710" w:rsidRPr="00AE60B3" w:rsidRDefault="001E4512" w:rsidP="00F50D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Bullet Resistant Level 2</w:t>
      </w:r>
    </w:p>
    <w:p w14:paraId="441BCC1B" w14:textId="77777777" w:rsidR="00B46710" w:rsidRPr="00AE60B3" w:rsidRDefault="00B46710" w:rsidP="00B46710">
      <w:pPr>
        <w:rPr>
          <w:sz w:val="22"/>
          <w:szCs w:val="22"/>
        </w:rPr>
      </w:pPr>
    </w:p>
    <w:p w14:paraId="08C097D6" w14:textId="797201DF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1" LP 1000 Laminated</w:t>
      </w:r>
    </w:p>
    <w:p w14:paraId="25BEAE97" w14:textId="77777777" w:rsidR="00B46710" w:rsidRPr="00AE60B3" w:rsidRDefault="00B46710" w:rsidP="00B46710">
      <w:pPr>
        <w:rPr>
          <w:sz w:val="22"/>
          <w:szCs w:val="22"/>
        </w:rPr>
      </w:pPr>
    </w:p>
    <w:p w14:paraId="5F8D8FE2" w14:textId="1F3CA3F6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1" All Poly 1000</w:t>
      </w:r>
    </w:p>
    <w:p w14:paraId="746AC452" w14:textId="77777777" w:rsidR="00B46710" w:rsidRPr="00AE60B3" w:rsidRDefault="00B46710" w:rsidP="00B46710">
      <w:pPr>
        <w:rPr>
          <w:sz w:val="22"/>
          <w:szCs w:val="22"/>
        </w:rPr>
      </w:pPr>
    </w:p>
    <w:p w14:paraId="54D5B235" w14:textId="70A72B64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1 3/8” Uncoated Acrylic</w:t>
      </w:r>
    </w:p>
    <w:p w14:paraId="58389AEE" w14:textId="77777777" w:rsidR="00B46710" w:rsidRPr="00AE60B3" w:rsidRDefault="00B46710" w:rsidP="00B46710">
      <w:pPr>
        <w:rPr>
          <w:sz w:val="22"/>
          <w:szCs w:val="22"/>
        </w:rPr>
      </w:pPr>
    </w:p>
    <w:p w14:paraId="252284AE" w14:textId="2561A367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1 3/8" AR Coated Acrylic</w:t>
      </w:r>
    </w:p>
    <w:p w14:paraId="2DC66D87" w14:textId="77777777" w:rsidR="00B46710" w:rsidRPr="00AE60B3" w:rsidRDefault="00B46710" w:rsidP="00B46710">
      <w:pPr>
        <w:rPr>
          <w:sz w:val="22"/>
          <w:szCs w:val="22"/>
        </w:rPr>
      </w:pPr>
    </w:p>
    <w:p w14:paraId="3848D07E" w14:textId="1DDA9208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lastRenderedPageBreak/>
        <w:t>1.05” TSS-002 L/S Glass Clad</w:t>
      </w:r>
    </w:p>
    <w:p w14:paraId="6520FA32" w14:textId="77777777" w:rsidR="00B46710" w:rsidRPr="00AE60B3" w:rsidRDefault="00B46710" w:rsidP="00B46710">
      <w:pPr>
        <w:rPr>
          <w:sz w:val="22"/>
          <w:szCs w:val="22"/>
        </w:rPr>
      </w:pPr>
    </w:p>
    <w:p w14:paraId="5C733DF9" w14:textId="3F4FD37F" w:rsidR="00DF272A" w:rsidRPr="00AE60B3" w:rsidRDefault="001E4512" w:rsidP="00F50D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Bullet Resistant Level 3</w:t>
      </w:r>
    </w:p>
    <w:p w14:paraId="74718813" w14:textId="77777777" w:rsidR="00B46710" w:rsidRPr="00AE60B3" w:rsidRDefault="00B46710" w:rsidP="00B46710">
      <w:pPr>
        <w:rPr>
          <w:sz w:val="22"/>
          <w:szCs w:val="22"/>
        </w:rPr>
      </w:pPr>
    </w:p>
    <w:p w14:paraId="4C1D6F3E" w14:textId="427E320B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1 1/4" LP 1250 Laminated</w:t>
      </w:r>
    </w:p>
    <w:p w14:paraId="7E52B49F" w14:textId="77777777" w:rsidR="00B46710" w:rsidRPr="00AE60B3" w:rsidRDefault="00B46710" w:rsidP="00B46710">
      <w:pPr>
        <w:rPr>
          <w:sz w:val="22"/>
          <w:szCs w:val="22"/>
        </w:rPr>
      </w:pPr>
    </w:p>
    <w:p w14:paraId="20418C0C" w14:textId="45E835CB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1 1/4" All Poly 1250</w:t>
      </w:r>
    </w:p>
    <w:p w14:paraId="7864744D" w14:textId="77777777" w:rsidR="00B46710" w:rsidRPr="00AE60B3" w:rsidRDefault="00B46710" w:rsidP="00B46710">
      <w:pPr>
        <w:rPr>
          <w:sz w:val="22"/>
          <w:szCs w:val="22"/>
        </w:rPr>
      </w:pPr>
    </w:p>
    <w:p w14:paraId="0DA658C4" w14:textId="50EC0979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1 1/4” TSS-003 L/S Glass Clad</w:t>
      </w:r>
    </w:p>
    <w:p w14:paraId="0A345ACD" w14:textId="77777777" w:rsidR="00B46710" w:rsidRPr="00AE60B3" w:rsidRDefault="00B46710" w:rsidP="00B46710">
      <w:pPr>
        <w:rPr>
          <w:sz w:val="22"/>
          <w:szCs w:val="22"/>
        </w:rPr>
      </w:pPr>
    </w:p>
    <w:p w14:paraId="41A817B7" w14:textId="3A57911B" w:rsidR="00DF272A" w:rsidRPr="00AE60B3" w:rsidRDefault="001E4512" w:rsidP="00F50D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Bullet Resistant Levels 4, 5, 7 and 8</w:t>
      </w:r>
    </w:p>
    <w:p w14:paraId="4C6695F2" w14:textId="77777777" w:rsidR="00B46710" w:rsidRPr="00AE60B3" w:rsidRDefault="00B46710" w:rsidP="00B46710">
      <w:pPr>
        <w:rPr>
          <w:sz w:val="22"/>
          <w:szCs w:val="22"/>
        </w:rPr>
      </w:pPr>
    </w:p>
    <w:p w14:paraId="68A2B061" w14:textId="1693364A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TSS-004 L/S</w:t>
      </w:r>
    </w:p>
    <w:p w14:paraId="28967267" w14:textId="77777777" w:rsidR="00B46710" w:rsidRPr="00AE60B3" w:rsidRDefault="00B46710" w:rsidP="00B46710">
      <w:pPr>
        <w:rPr>
          <w:sz w:val="22"/>
          <w:szCs w:val="22"/>
        </w:rPr>
      </w:pPr>
    </w:p>
    <w:p w14:paraId="44555E77" w14:textId="2EAF91C4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TSS-005 L/S</w:t>
      </w:r>
    </w:p>
    <w:p w14:paraId="2077D676" w14:textId="77777777" w:rsidR="00B46710" w:rsidRPr="00AE60B3" w:rsidRDefault="00B46710" w:rsidP="00B46710">
      <w:pPr>
        <w:rPr>
          <w:sz w:val="22"/>
          <w:szCs w:val="22"/>
        </w:rPr>
      </w:pPr>
    </w:p>
    <w:p w14:paraId="1A15E448" w14:textId="18CD4141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TSS 007 L/S</w:t>
      </w:r>
    </w:p>
    <w:p w14:paraId="154D27A4" w14:textId="77777777" w:rsidR="00B46710" w:rsidRPr="00AE60B3" w:rsidRDefault="00B46710" w:rsidP="00B46710">
      <w:pPr>
        <w:rPr>
          <w:sz w:val="22"/>
          <w:szCs w:val="22"/>
        </w:rPr>
      </w:pPr>
    </w:p>
    <w:p w14:paraId="54E36AF5" w14:textId="4CAFA4A6" w:rsidR="00DF272A" w:rsidRPr="00AE60B3" w:rsidRDefault="001E4512" w:rsidP="00F50D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TSS-008 L/S</w:t>
      </w:r>
    </w:p>
    <w:p w14:paraId="094C4F32" w14:textId="327A9042" w:rsidR="00B46710" w:rsidRPr="00AE60B3" w:rsidRDefault="00B46710" w:rsidP="00B46710">
      <w:pPr>
        <w:rPr>
          <w:sz w:val="22"/>
          <w:szCs w:val="22"/>
        </w:rPr>
      </w:pPr>
    </w:p>
    <w:p w14:paraId="22FD11F0" w14:textId="77777777" w:rsidR="00F50D50" w:rsidRPr="00AE60B3" w:rsidRDefault="00F50D50" w:rsidP="00B46710">
      <w:pPr>
        <w:rPr>
          <w:sz w:val="22"/>
          <w:szCs w:val="22"/>
        </w:rPr>
      </w:pPr>
    </w:p>
    <w:p w14:paraId="338B19D0" w14:textId="28A9F2A0" w:rsidR="00DF272A" w:rsidRPr="00AE60B3" w:rsidRDefault="00F50D50" w:rsidP="00F50D5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2.3 </w:t>
      </w:r>
      <w:r w:rsidR="001E4512" w:rsidRPr="00AE60B3">
        <w:rPr>
          <w:color w:val="000000"/>
          <w:sz w:val="22"/>
          <w:szCs w:val="22"/>
        </w:rPr>
        <w:t>FABRICATION</w:t>
      </w:r>
    </w:p>
    <w:p w14:paraId="74630D29" w14:textId="77777777" w:rsidR="00B46710" w:rsidRPr="00AE60B3" w:rsidRDefault="00B46710" w:rsidP="00B46710">
      <w:pPr>
        <w:rPr>
          <w:sz w:val="22"/>
          <w:szCs w:val="22"/>
        </w:rPr>
      </w:pPr>
    </w:p>
    <w:p w14:paraId="7A6A0E1C" w14:textId="16FCC513" w:rsidR="00DF272A" w:rsidRPr="00AE60B3" w:rsidRDefault="001E4512" w:rsidP="00F50D50">
      <w:pPr>
        <w:pStyle w:val="Heading5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sz w:val="22"/>
          <w:szCs w:val="22"/>
        </w:rPr>
      </w:pPr>
      <w:r w:rsidRPr="00AE60B3">
        <w:rPr>
          <w:rFonts w:ascii="Arial" w:hAnsi="Arial"/>
          <w:color w:val="000000"/>
          <w:sz w:val="22"/>
          <w:szCs w:val="22"/>
        </w:rPr>
        <w:t xml:space="preserve">Glazing Channel: Channel, angles, and stops specifically designed for securing transparencies tightly in place.  All exposed edges shall be clean cut and have no burrs.  Exposed corners shall be smooth. </w:t>
      </w:r>
    </w:p>
    <w:p w14:paraId="7A212205" w14:textId="77777777" w:rsidR="00B46710" w:rsidRPr="00AE60B3" w:rsidRDefault="00B46710" w:rsidP="00B46710">
      <w:pPr>
        <w:rPr>
          <w:sz w:val="22"/>
          <w:szCs w:val="22"/>
        </w:rPr>
      </w:pPr>
    </w:p>
    <w:p w14:paraId="51AC484C" w14:textId="64231BE4" w:rsidR="00DF272A" w:rsidRPr="00AE60B3" w:rsidRDefault="001E4512" w:rsidP="00F50D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Tolerances: All joints and connections shall be tight, providing hairline joints and true alignment of adjacent members</w:t>
      </w:r>
    </w:p>
    <w:p w14:paraId="31F1E042" w14:textId="4F330D58" w:rsidR="00B46710" w:rsidRPr="00AE60B3" w:rsidRDefault="00B46710" w:rsidP="00B46710">
      <w:pPr>
        <w:rPr>
          <w:sz w:val="22"/>
          <w:szCs w:val="22"/>
        </w:rPr>
      </w:pPr>
    </w:p>
    <w:p w14:paraId="7493B791" w14:textId="77777777" w:rsidR="00F50D50" w:rsidRPr="00AE60B3" w:rsidRDefault="00F50D50" w:rsidP="00B46710">
      <w:pPr>
        <w:rPr>
          <w:sz w:val="22"/>
          <w:szCs w:val="22"/>
        </w:rPr>
      </w:pPr>
    </w:p>
    <w:p w14:paraId="595E7CD3" w14:textId="4E43A864" w:rsidR="00DF272A" w:rsidRPr="00AE60B3" w:rsidRDefault="00F50D50" w:rsidP="00F50D5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AE60B3">
        <w:rPr>
          <w:b/>
          <w:bCs/>
          <w:color w:val="000000"/>
          <w:sz w:val="22"/>
          <w:szCs w:val="22"/>
        </w:rPr>
        <w:t xml:space="preserve">PART 3 - </w:t>
      </w:r>
      <w:r w:rsidR="001E4512" w:rsidRPr="00AE60B3">
        <w:rPr>
          <w:b/>
          <w:bCs/>
          <w:color w:val="000000"/>
          <w:sz w:val="22"/>
          <w:szCs w:val="22"/>
        </w:rPr>
        <w:t>EXECUTION</w:t>
      </w:r>
    </w:p>
    <w:p w14:paraId="61499801" w14:textId="77777777" w:rsidR="00B46710" w:rsidRPr="00AE60B3" w:rsidRDefault="00B46710" w:rsidP="00B46710">
      <w:pPr>
        <w:rPr>
          <w:sz w:val="22"/>
          <w:szCs w:val="22"/>
        </w:rPr>
      </w:pPr>
    </w:p>
    <w:p w14:paraId="18E7961A" w14:textId="4866EB37" w:rsidR="00DF272A" w:rsidRPr="00AE60B3" w:rsidRDefault="00F50D50" w:rsidP="00F50D5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3.1 </w:t>
      </w:r>
      <w:r w:rsidR="001E4512" w:rsidRPr="00AE60B3">
        <w:rPr>
          <w:color w:val="000000"/>
          <w:sz w:val="22"/>
          <w:szCs w:val="22"/>
        </w:rPr>
        <w:t>PREPARATION</w:t>
      </w:r>
    </w:p>
    <w:p w14:paraId="7E046698" w14:textId="77777777" w:rsidR="00B46710" w:rsidRPr="00AE60B3" w:rsidRDefault="00B46710" w:rsidP="00B46710">
      <w:pPr>
        <w:rPr>
          <w:sz w:val="22"/>
          <w:szCs w:val="22"/>
        </w:rPr>
      </w:pPr>
    </w:p>
    <w:p w14:paraId="0776290F" w14:textId="09E0BDE6" w:rsidR="00DF272A" w:rsidRPr="00AE60B3" w:rsidRDefault="001E4512" w:rsidP="00F50D50">
      <w:pPr>
        <w:pStyle w:val="Heading5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sz w:val="22"/>
          <w:szCs w:val="22"/>
        </w:rPr>
      </w:pPr>
      <w:r w:rsidRPr="00AE60B3">
        <w:rPr>
          <w:rFonts w:ascii="Arial" w:hAnsi="Arial"/>
          <w:color w:val="000000"/>
          <w:sz w:val="22"/>
          <w:szCs w:val="22"/>
        </w:rPr>
        <w:t xml:space="preserve">Prior to beginning installation, verify that all supports have been installed as required by the Contract Documents and architectural drawings, and Shop Drawings have been approved.  </w:t>
      </w:r>
    </w:p>
    <w:p w14:paraId="0DE1CA98" w14:textId="77777777" w:rsidR="00B46710" w:rsidRPr="00AE60B3" w:rsidRDefault="00B46710" w:rsidP="00B46710">
      <w:pPr>
        <w:rPr>
          <w:sz w:val="22"/>
          <w:szCs w:val="22"/>
        </w:rPr>
      </w:pPr>
    </w:p>
    <w:p w14:paraId="5B11CE1C" w14:textId="2A25D8E0" w:rsidR="00DF272A" w:rsidRPr="00AE60B3" w:rsidRDefault="001E4512" w:rsidP="00F50D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Notify Architect of any unsatisfactory preparation that is responsibility of others.</w:t>
      </w:r>
    </w:p>
    <w:p w14:paraId="08FDD0EF" w14:textId="77777777" w:rsidR="00B46710" w:rsidRPr="00AE60B3" w:rsidRDefault="00B46710" w:rsidP="00B46710">
      <w:pPr>
        <w:rPr>
          <w:sz w:val="22"/>
          <w:szCs w:val="22"/>
        </w:rPr>
      </w:pPr>
    </w:p>
    <w:p w14:paraId="551CE1B6" w14:textId="53D7A0BC" w:rsidR="00DF272A" w:rsidRPr="00AE60B3" w:rsidRDefault="001E4512" w:rsidP="00F50D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Clean and prepare all surfaces per manufacturers recommendations as required for achieving the best results for the substrate under the project conditions.</w:t>
      </w:r>
    </w:p>
    <w:p w14:paraId="123E3234" w14:textId="77777777" w:rsidR="00B46710" w:rsidRPr="00AE60B3" w:rsidRDefault="00B46710" w:rsidP="00B46710">
      <w:pPr>
        <w:rPr>
          <w:sz w:val="22"/>
          <w:szCs w:val="22"/>
        </w:rPr>
      </w:pPr>
    </w:p>
    <w:p w14:paraId="500BDF47" w14:textId="082DEDC1" w:rsidR="00DF272A" w:rsidRPr="00AE60B3" w:rsidRDefault="001E4512" w:rsidP="00F50D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Do not begin installation of material until all unsatisfactory conditions have been resolved and approved by Architect.</w:t>
      </w:r>
    </w:p>
    <w:p w14:paraId="6506C314" w14:textId="516C6C0D" w:rsidR="00B46710" w:rsidRPr="00AE60B3" w:rsidRDefault="00B46710" w:rsidP="00B46710">
      <w:pPr>
        <w:rPr>
          <w:sz w:val="22"/>
          <w:szCs w:val="22"/>
        </w:rPr>
      </w:pPr>
    </w:p>
    <w:p w14:paraId="4779FFDF" w14:textId="77777777" w:rsidR="00F50D50" w:rsidRPr="00AE60B3" w:rsidRDefault="00F50D50" w:rsidP="00B46710">
      <w:pPr>
        <w:rPr>
          <w:sz w:val="22"/>
          <w:szCs w:val="22"/>
        </w:rPr>
      </w:pPr>
    </w:p>
    <w:p w14:paraId="728190AA" w14:textId="1E08E123" w:rsidR="00DF272A" w:rsidRPr="00AE60B3" w:rsidRDefault="00F50D50" w:rsidP="00F50D5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E60B3">
        <w:rPr>
          <w:color w:val="000000"/>
          <w:sz w:val="22"/>
          <w:szCs w:val="22"/>
        </w:rPr>
        <w:lastRenderedPageBreak/>
        <w:t xml:space="preserve">3.2 </w:t>
      </w:r>
      <w:r w:rsidR="001E4512" w:rsidRPr="00AE60B3">
        <w:rPr>
          <w:color w:val="000000"/>
          <w:sz w:val="22"/>
          <w:szCs w:val="22"/>
        </w:rPr>
        <w:t>INSTALLATION</w:t>
      </w:r>
    </w:p>
    <w:p w14:paraId="15B5AAF1" w14:textId="77777777" w:rsidR="00B46710" w:rsidRPr="00AE60B3" w:rsidRDefault="00B46710" w:rsidP="00B46710">
      <w:pPr>
        <w:rPr>
          <w:sz w:val="22"/>
          <w:szCs w:val="22"/>
        </w:rPr>
      </w:pPr>
    </w:p>
    <w:p w14:paraId="6F97BCD8" w14:textId="756B8AA2" w:rsidR="00DF272A" w:rsidRPr="00AE60B3" w:rsidRDefault="001E4512" w:rsidP="00F50D50">
      <w:pPr>
        <w:pStyle w:val="Heading5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sz w:val="22"/>
          <w:szCs w:val="22"/>
        </w:rPr>
      </w:pPr>
      <w:r w:rsidRPr="00AE60B3">
        <w:rPr>
          <w:rFonts w:ascii="Arial" w:hAnsi="Arial"/>
          <w:color w:val="000000"/>
          <w:sz w:val="22"/>
          <w:szCs w:val="22"/>
        </w:rPr>
        <w:t xml:space="preserve">Do not begin installation until openings have been verified and surfaces properly prepared in accordance with Drawings.  </w:t>
      </w:r>
    </w:p>
    <w:p w14:paraId="39B253B3" w14:textId="77777777" w:rsidR="00B46710" w:rsidRPr="00AE60B3" w:rsidRDefault="00B46710" w:rsidP="00B46710">
      <w:pPr>
        <w:rPr>
          <w:sz w:val="22"/>
          <w:szCs w:val="22"/>
        </w:rPr>
      </w:pPr>
    </w:p>
    <w:p w14:paraId="2B34AAAC" w14:textId="0941D4C5" w:rsidR="00DF272A" w:rsidRPr="00AE60B3" w:rsidRDefault="001E4512" w:rsidP="00F50D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Install in accordance with manufacturer’s instructions and UL 752. Set all equipment plumb.  </w:t>
      </w:r>
    </w:p>
    <w:p w14:paraId="3D8C3BC5" w14:textId="77777777" w:rsidR="00B46710" w:rsidRPr="00AE60B3" w:rsidRDefault="00B46710" w:rsidP="00B46710">
      <w:pPr>
        <w:rPr>
          <w:sz w:val="22"/>
          <w:szCs w:val="22"/>
        </w:rPr>
      </w:pPr>
    </w:p>
    <w:p w14:paraId="1E845A3C" w14:textId="2189915F" w:rsidR="00DF272A" w:rsidRPr="00AE60B3" w:rsidRDefault="001E4512" w:rsidP="00F50D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All products shall be installed per installation instructions provided by manufacturer.  </w:t>
      </w:r>
    </w:p>
    <w:p w14:paraId="359AB15E" w14:textId="2ADE16FB" w:rsidR="00B46710" w:rsidRPr="00AE60B3" w:rsidRDefault="00B46710" w:rsidP="00B46710">
      <w:pPr>
        <w:rPr>
          <w:sz w:val="22"/>
          <w:szCs w:val="22"/>
        </w:rPr>
      </w:pPr>
    </w:p>
    <w:p w14:paraId="25246D28" w14:textId="77777777" w:rsidR="00F50D50" w:rsidRPr="00AE60B3" w:rsidRDefault="00F50D50" w:rsidP="00B46710">
      <w:pPr>
        <w:rPr>
          <w:sz w:val="22"/>
          <w:szCs w:val="22"/>
        </w:rPr>
      </w:pPr>
    </w:p>
    <w:p w14:paraId="568669CA" w14:textId="2D3CCED9" w:rsidR="00DF272A" w:rsidRPr="00AE60B3" w:rsidRDefault="00F50D50" w:rsidP="00F50D5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3.3 </w:t>
      </w:r>
      <w:r w:rsidR="001E4512" w:rsidRPr="00AE60B3">
        <w:rPr>
          <w:color w:val="000000"/>
          <w:sz w:val="22"/>
          <w:szCs w:val="22"/>
        </w:rPr>
        <w:t>PROTECTION</w:t>
      </w:r>
    </w:p>
    <w:p w14:paraId="6E742BB1" w14:textId="77777777" w:rsidR="00B46710" w:rsidRPr="00AE60B3" w:rsidRDefault="00B46710" w:rsidP="00B46710">
      <w:pPr>
        <w:rPr>
          <w:sz w:val="22"/>
          <w:szCs w:val="22"/>
        </w:rPr>
      </w:pPr>
    </w:p>
    <w:p w14:paraId="7D955AD9" w14:textId="79BD189D" w:rsidR="00DF272A" w:rsidRPr="00AE60B3" w:rsidRDefault="001E4512" w:rsidP="00F50D50">
      <w:pPr>
        <w:pStyle w:val="Heading5"/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sz w:val="22"/>
          <w:szCs w:val="22"/>
        </w:rPr>
      </w:pPr>
      <w:r w:rsidRPr="00AE60B3">
        <w:rPr>
          <w:rFonts w:ascii="Arial" w:hAnsi="Arial"/>
          <w:color w:val="000000"/>
          <w:sz w:val="22"/>
          <w:szCs w:val="22"/>
        </w:rPr>
        <w:t>Clean and protect from damage during ongoing construction operations. If damage occurs, remove and replace as required to provide windows in their original, undamaged condition.</w:t>
      </w:r>
    </w:p>
    <w:p w14:paraId="66662DDA" w14:textId="77777777" w:rsidR="00B46710" w:rsidRPr="00AE60B3" w:rsidRDefault="00B46710" w:rsidP="00B46710">
      <w:pPr>
        <w:rPr>
          <w:sz w:val="22"/>
          <w:szCs w:val="22"/>
        </w:rPr>
      </w:pPr>
    </w:p>
    <w:p w14:paraId="65CB2952" w14:textId="78F9F6E8" w:rsidR="00DF272A" w:rsidRPr="00AE60B3" w:rsidRDefault="001E4512" w:rsidP="00F50D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Inspection and Cleaning: Verify installation is complete and complies with manufacturer’s requirements. </w:t>
      </w:r>
    </w:p>
    <w:p w14:paraId="28822602" w14:textId="77777777" w:rsidR="00B46710" w:rsidRPr="00AE60B3" w:rsidRDefault="00B46710" w:rsidP="00B46710">
      <w:pPr>
        <w:rPr>
          <w:sz w:val="22"/>
          <w:szCs w:val="22"/>
        </w:rPr>
      </w:pPr>
    </w:p>
    <w:p w14:paraId="3DFD1D9C" w14:textId="1CEE5CD7" w:rsidR="00DF272A" w:rsidRPr="00AE60B3" w:rsidRDefault="001E4512" w:rsidP="00F50D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 xml:space="preserve">Provide final cleaning of product and accessories, removing excess sealant, labels and protective covers. </w:t>
      </w:r>
    </w:p>
    <w:p w14:paraId="7F6C5554" w14:textId="77777777" w:rsidR="00B46710" w:rsidRPr="00AE60B3" w:rsidRDefault="00B46710" w:rsidP="00B46710">
      <w:pPr>
        <w:rPr>
          <w:sz w:val="22"/>
          <w:szCs w:val="22"/>
        </w:rPr>
      </w:pPr>
    </w:p>
    <w:p w14:paraId="3265B5F3" w14:textId="77777777" w:rsidR="00DF272A" w:rsidRPr="00AE60B3" w:rsidRDefault="001E4512" w:rsidP="00F50D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sz w:val="22"/>
          <w:szCs w:val="22"/>
        </w:rPr>
      </w:pPr>
      <w:r w:rsidRPr="00AE60B3">
        <w:rPr>
          <w:color w:val="000000"/>
          <w:sz w:val="22"/>
          <w:szCs w:val="22"/>
        </w:rPr>
        <w:t>Touch-up, repair or replace damaged products prior to Substantial Completion.</w:t>
      </w:r>
    </w:p>
    <w:p w14:paraId="030201AC" w14:textId="77777777" w:rsidR="00DF272A" w:rsidRPr="00AE60B3" w:rsidRDefault="00DF272A" w:rsidP="00B46710">
      <w:pPr>
        <w:rPr>
          <w:sz w:val="22"/>
          <w:szCs w:val="22"/>
        </w:rPr>
      </w:pPr>
    </w:p>
    <w:p w14:paraId="7F06E784" w14:textId="77777777" w:rsidR="00DF272A" w:rsidRPr="00AE60B3" w:rsidRDefault="00DF272A" w:rsidP="00B46710">
      <w:pPr>
        <w:rPr>
          <w:b/>
          <w:sz w:val="22"/>
          <w:szCs w:val="22"/>
        </w:rPr>
      </w:pPr>
    </w:p>
    <w:p w14:paraId="46ECB076" w14:textId="77777777" w:rsidR="00DF272A" w:rsidRPr="00AE60B3" w:rsidRDefault="001E4512" w:rsidP="00B46710">
      <w:pPr>
        <w:rPr>
          <w:b/>
          <w:sz w:val="22"/>
          <w:szCs w:val="22"/>
        </w:rPr>
      </w:pPr>
      <w:r w:rsidRPr="00AE60B3">
        <w:rPr>
          <w:b/>
          <w:sz w:val="22"/>
          <w:szCs w:val="22"/>
        </w:rPr>
        <w:t>END OF SECTION</w:t>
      </w:r>
    </w:p>
    <w:sectPr w:rsidR="00DF272A" w:rsidRPr="00AE60B3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295" w14:textId="77777777" w:rsidR="00A53ED5" w:rsidRDefault="00A53ED5">
      <w:r>
        <w:separator/>
      </w:r>
    </w:p>
  </w:endnote>
  <w:endnote w:type="continuationSeparator" w:id="0">
    <w:p w14:paraId="0B9461ED" w14:textId="77777777" w:rsidR="00A53ED5" w:rsidRDefault="00A5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Futura Bk BT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020B" w14:textId="77777777" w:rsidR="00DF272A" w:rsidRDefault="001E45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Poppins" w:eastAsia="Poppins" w:hAnsi="Poppins" w:cs="Poppins"/>
        <w:color w:val="000000"/>
        <w:sz w:val="18"/>
        <w:szCs w:val="18"/>
      </w:rPr>
    </w:pPr>
    <w:r>
      <w:rPr>
        <w:color w:val="000000"/>
      </w:rPr>
      <w:t>Project Name/Project Number/24-Oct-21</w:t>
    </w:r>
    <w:r>
      <w:rPr>
        <w:color w:val="000000"/>
      </w:rPr>
      <w:tab/>
      <w:t xml:space="preserve">XX X XX - </w:t>
    </w:r>
    <w:r>
      <w:rPr>
        <w:rFonts w:ascii="Poppins" w:eastAsia="Poppins" w:hAnsi="Poppins" w:cs="Poppins"/>
        <w:color w:val="000000"/>
        <w:sz w:val="18"/>
        <w:szCs w:val="18"/>
      </w:rPr>
      <w:fldChar w:fldCharType="begin"/>
    </w:r>
    <w:r>
      <w:rPr>
        <w:rFonts w:ascii="Poppins" w:eastAsia="Poppins" w:hAnsi="Poppins" w:cs="Poppins"/>
        <w:color w:val="000000"/>
        <w:sz w:val="18"/>
        <w:szCs w:val="18"/>
      </w:rPr>
      <w:instrText>PAGE</w:instrText>
    </w:r>
    <w:r w:rsidR="00A53ED5">
      <w:rPr>
        <w:rFonts w:ascii="Poppins" w:eastAsia="Poppins" w:hAnsi="Poppins" w:cs="Poppins"/>
        <w:color w:val="000000"/>
        <w:sz w:val="18"/>
        <w:szCs w:val="18"/>
      </w:rPr>
      <w:fldChar w:fldCharType="separate"/>
    </w:r>
    <w:r>
      <w:rPr>
        <w:rFonts w:ascii="Poppins" w:eastAsia="Poppins" w:hAnsi="Poppins" w:cs="Poppins"/>
        <w:color w:val="000000"/>
        <w:sz w:val="18"/>
        <w:szCs w:val="18"/>
      </w:rPr>
      <w:fldChar w:fldCharType="end"/>
    </w:r>
    <w:r>
      <w:rPr>
        <w:rFonts w:ascii="Poppins" w:eastAsia="Poppins" w:hAnsi="Poppins" w:cs="Poppins"/>
        <w:color w:val="000000"/>
        <w:sz w:val="18"/>
        <w:szCs w:val="18"/>
      </w:rPr>
      <w:tab/>
      <w:t>SECTION TITLE</w:t>
    </w:r>
  </w:p>
  <w:p w14:paraId="297C1712" w14:textId="77777777" w:rsidR="00DF272A" w:rsidRDefault="001E45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Poppins" w:eastAsia="Poppins" w:hAnsi="Poppins" w:cs="Poppins"/>
        <w:color w:val="000000"/>
        <w:sz w:val="18"/>
        <w:szCs w:val="18"/>
      </w:rPr>
      <w:tab/>
    </w:r>
    <w:r>
      <w:rPr>
        <w:rFonts w:ascii="Poppins" w:eastAsia="Poppins" w:hAnsi="Poppins" w:cs="Poppins"/>
        <w:color w:val="000000"/>
        <w:sz w:val="18"/>
        <w:szCs w:val="18"/>
      </w:rPr>
      <w:tab/>
      <w:t>PROPRIETARY PRODUCT/MANUFACTURE NAME</w:t>
    </w:r>
  </w:p>
  <w:p w14:paraId="188DD46D" w14:textId="77777777" w:rsidR="00DF272A" w:rsidRDefault="00DF27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A6FE" w14:textId="6CFD83F8" w:rsidR="00DF272A" w:rsidRDefault="001E45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>TSS</w:t>
    </w:r>
    <w:r>
      <w:rPr>
        <w:sz w:val="22"/>
        <w:szCs w:val="22"/>
      </w:rPr>
      <w:t xml:space="preserve"> BR </w:t>
    </w:r>
    <w:r>
      <w:rPr>
        <w:color w:val="000000"/>
        <w:sz w:val="22"/>
        <w:szCs w:val="22"/>
      </w:rPr>
      <w:t>Barrier</w:t>
    </w:r>
    <w:r w:rsidR="00892D86">
      <w:rPr>
        <w:color w:val="000000"/>
        <w:sz w:val="22"/>
        <w:szCs w:val="22"/>
      </w:rPr>
      <w:t xml:space="preserve"> - Mobile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 w:rsidR="00645B8C">
      <w:rPr>
        <w:color w:val="000000"/>
        <w:sz w:val="22"/>
        <w:szCs w:val="22"/>
      </w:rPr>
      <w:t>01 56 33</w:t>
    </w:r>
    <w:r>
      <w:rPr>
        <w:color w:val="000000"/>
        <w:sz w:val="22"/>
        <w:szCs w:val="22"/>
      </w:rPr>
      <w:t xml:space="preserve"> -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45B8C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105BEABE" w14:textId="7FAD2B07" w:rsidR="00A72C47" w:rsidRPr="00A72C47" w:rsidRDefault="00A72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i/>
        <w:iCs/>
        <w:color w:val="000000"/>
        <w:sz w:val="16"/>
        <w:szCs w:val="16"/>
      </w:rPr>
    </w:pPr>
    <w:r w:rsidRPr="00A72C47">
      <w:rPr>
        <w:i/>
        <w:iCs/>
        <w:color w:val="000000"/>
        <w:sz w:val="16"/>
        <w:szCs w:val="16"/>
      </w:rPr>
      <w:t xml:space="preserve">(Former name: </w:t>
    </w:r>
    <w:proofErr w:type="spellStart"/>
    <w:r w:rsidRPr="00A72C47">
      <w:rPr>
        <w:i/>
        <w:iCs/>
        <w:color w:val="000000"/>
        <w:sz w:val="16"/>
        <w:szCs w:val="16"/>
      </w:rPr>
      <w:t>Mobile_Barriers_Specifications</w:t>
    </w:r>
    <w:proofErr w:type="spellEnd"/>
    <w:r w:rsidRPr="00A72C47">
      <w:rPr>
        <w:i/>
        <w:iCs/>
        <w:color w:val="000000"/>
        <w:sz w:val="16"/>
        <w:szCs w:val="16"/>
      </w:rPr>
      <w:t>)</w:t>
    </w:r>
  </w:p>
  <w:p w14:paraId="6AAF41A0" w14:textId="77777777" w:rsidR="00DF272A" w:rsidRDefault="00DF2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4BDF" w14:textId="77777777" w:rsidR="00A53ED5" w:rsidRDefault="00A53ED5">
      <w:r>
        <w:separator/>
      </w:r>
    </w:p>
  </w:footnote>
  <w:footnote w:type="continuationSeparator" w:id="0">
    <w:p w14:paraId="556F3A26" w14:textId="77777777" w:rsidR="00A53ED5" w:rsidRDefault="00A5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B8E9" w14:textId="77777777" w:rsidR="00DF272A" w:rsidRDefault="001E45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Total Security Solutions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ABF99B2" wp14:editId="537841A4">
          <wp:simplePos x="0" y="0"/>
          <wp:positionH relativeFrom="column">
            <wp:posOffset>118428</wp:posOffset>
          </wp:positionH>
          <wp:positionV relativeFrom="paragraph">
            <wp:posOffset>-11746</wp:posOffset>
          </wp:positionV>
          <wp:extent cx="680720" cy="680720"/>
          <wp:effectExtent l="0" t="0" r="0" b="0"/>
          <wp:wrapSquare wrapText="bothSides" distT="0" distB="0" distL="114300" distR="114300"/>
          <wp:docPr id="2" name="image2.png" descr="Total Security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otal Security Soluti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609D02" w14:textId="77777777" w:rsidR="00DF272A" w:rsidRDefault="001E45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6"/>
        <w:szCs w:val="16"/>
      </w:rPr>
    </w:pPr>
    <w:r>
      <w:rPr>
        <w:color w:val="000000"/>
        <w:sz w:val="18"/>
        <w:szCs w:val="18"/>
      </w:rPr>
      <w:t>935 Garden Lane</w:t>
    </w:r>
  </w:p>
  <w:p w14:paraId="267431D1" w14:textId="0C922299" w:rsidR="00DF272A" w:rsidRDefault="001E45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Fowlerville, MI 48836</w:t>
    </w:r>
  </w:p>
  <w:p w14:paraId="52A7DB78" w14:textId="5D460A44" w:rsidR="00DF272A" w:rsidRDefault="001E45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r>
      <w:rPr>
        <w:sz w:val="18"/>
        <w:szCs w:val="18"/>
      </w:rPr>
      <w:t>866 734-6277</w:t>
    </w:r>
    <w:r>
      <w:rPr>
        <w:color w:val="000000"/>
        <w:sz w:val="18"/>
        <w:szCs w:val="18"/>
      </w:rPr>
      <w:tab/>
    </w:r>
  </w:p>
  <w:p w14:paraId="0C9B5B72" w14:textId="77777777" w:rsidR="00DF272A" w:rsidRDefault="00A53E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hyperlink r:id="rId2">
      <w:r w:rsidR="001E4512">
        <w:rPr>
          <w:color w:val="0000FF"/>
          <w:sz w:val="18"/>
          <w:szCs w:val="18"/>
          <w:u w:val="single"/>
        </w:rPr>
        <w:t>www.tssbulletproof.com</w:t>
      </w:r>
    </w:hyperlink>
  </w:p>
  <w:p w14:paraId="3F0FD784" w14:textId="77777777" w:rsidR="00DF272A" w:rsidRDefault="00DF27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  <w:p w14:paraId="5DCBB825" w14:textId="77777777" w:rsidR="00DF272A" w:rsidRDefault="00DF27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6D4"/>
    <w:multiLevelType w:val="multilevel"/>
    <w:tmpl w:val="F864A486"/>
    <w:lvl w:ilvl="0">
      <w:start w:val="1"/>
      <w:numFmt w:val="decimal"/>
      <w:pStyle w:val="PRT"/>
      <w:lvlText w:val="%1"/>
      <w:lvlJc w:val="left"/>
      <w:pPr>
        <w:ind w:left="360" w:hanging="360"/>
      </w:pPr>
    </w:lvl>
    <w:lvl w:ilvl="1">
      <w:start w:val="2"/>
      <w:numFmt w:val="decimal"/>
      <w:pStyle w:val="SUT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pStyle w:val="DST"/>
      <w:lvlText w:val="%1.%2.%3"/>
      <w:lvlJc w:val="left"/>
      <w:pPr>
        <w:ind w:left="720" w:hanging="720"/>
      </w:pPr>
    </w:lvl>
    <w:lvl w:ilvl="3">
      <w:start w:val="1"/>
      <w:numFmt w:val="decimal"/>
      <w:pStyle w:val="ART"/>
      <w:lvlText w:val="%1.%2.%3.%4"/>
      <w:lvlJc w:val="left"/>
      <w:pPr>
        <w:ind w:left="720" w:hanging="720"/>
      </w:pPr>
    </w:lvl>
    <w:lvl w:ilvl="4">
      <w:start w:val="1"/>
      <w:numFmt w:val="decimal"/>
      <w:pStyle w:val="PR1"/>
      <w:lvlText w:val="%1.%2.%3.%4.%5"/>
      <w:lvlJc w:val="left"/>
      <w:pPr>
        <w:ind w:left="1080" w:hanging="1080"/>
      </w:pPr>
    </w:lvl>
    <w:lvl w:ilvl="5">
      <w:start w:val="1"/>
      <w:numFmt w:val="decimal"/>
      <w:pStyle w:val="PR2"/>
      <w:lvlText w:val="%1.%2.%3.%4.%5.%6"/>
      <w:lvlJc w:val="left"/>
      <w:pPr>
        <w:ind w:left="1080" w:hanging="1080"/>
      </w:pPr>
    </w:lvl>
    <w:lvl w:ilvl="6">
      <w:start w:val="1"/>
      <w:numFmt w:val="decimal"/>
      <w:pStyle w:val="PR3"/>
      <w:lvlText w:val="%1.%2.%3.%4.%5.%6.%7"/>
      <w:lvlJc w:val="left"/>
      <w:pPr>
        <w:ind w:left="1440" w:hanging="1440"/>
      </w:pPr>
    </w:lvl>
    <w:lvl w:ilvl="7">
      <w:start w:val="1"/>
      <w:numFmt w:val="decimal"/>
      <w:pStyle w:val="PR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R5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525555F"/>
    <w:multiLevelType w:val="multilevel"/>
    <w:tmpl w:val="AA2CDC46"/>
    <w:lvl w:ilvl="0">
      <w:start w:val="1"/>
      <w:numFmt w:val="decimal"/>
      <w:pStyle w:val="Heading1"/>
      <w:lvlText w:val="PART %1 - "/>
      <w:lvlJc w:val="left"/>
      <w:pPr>
        <w:ind w:left="0" w:firstLine="0"/>
      </w:pPr>
      <w:rPr>
        <w:b w:val="0"/>
        <w:smallCaps w:val="0"/>
        <w:strike w:val="0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upperLetter"/>
      <w:pStyle w:val="Heading3"/>
      <w:lvlText w:val="%3.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decimal"/>
      <w:pStyle w:val="Heading4"/>
      <w:lvlText w:val="%1.%4"/>
      <w:lvlJc w:val="left"/>
      <w:pPr>
        <w:ind w:left="864" w:hanging="864"/>
      </w:pPr>
    </w:lvl>
    <w:lvl w:ilvl="4">
      <w:start w:val="1"/>
      <w:numFmt w:val="upperLetter"/>
      <w:pStyle w:val="Heading5"/>
      <w:lvlText w:val="%5."/>
      <w:lvlJc w:val="left"/>
      <w:pPr>
        <w:ind w:left="3726" w:hanging="576"/>
      </w:pPr>
      <w:rPr>
        <w:b w:val="0"/>
        <w:color w:val="000000"/>
      </w:rPr>
    </w:lvl>
    <w:lvl w:ilvl="5">
      <w:start w:val="1"/>
      <w:numFmt w:val="decimal"/>
      <w:pStyle w:val="Heading6"/>
      <w:lvlText w:val="%6."/>
      <w:lvlJc w:val="left"/>
      <w:pPr>
        <w:ind w:left="1440" w:hanging="576"/>
      </w:pPr>
      <w:rPr>
        <w:rFonts w:ascii="Arial" w:eastAsia="Arial" w:hAnsi="Arial" w:cs="Arial"/>
        <w:b w:val="0"/>
        <w:color w:val="434343"/>
        <w:sz w:val="22"/>
        <w:szCs w:val="22"/>
      </w:rPr>
    </w:lvl>
    <w:lvl w:ilvl="6">
      <w:start w:val="1"/>
      <w:numFmt w:val="lowerLetter"/>
      <w:pStyle w:val="Heading7"/>
      <w:lvlText w:val="%7."/>
      <w:lvlJc w:val="left"/>
      <w:pPr>
        <w:ind w:left="2016" w:hanging="576"/>
      </w:pPr>
      <w:rPr>
        <w:sz w:val="22"/>
        <w:szCs w:val="22"/>
      </w:rPr>
    </w:lvl>
    <w:lvl w:ilvl="7">
      <w:start w:val="1"/>
      <w:numFmt w:val="decimal"/>
      <w:pStyle w:val="Heading8"/>
      <w:lvlText w:val="%8)"/>
      <w:lvlJc w:val="left"/>
      <w:pPr>
        <w:ind w:left="2592" w:hanging="576"/>
      </w:pPr>
    </w:lvl>
    <w:lvl w:ilvl="8">
      <w:start w:val="1"/>
      <w:numFmt w:val="lowerLetter"/>
      <w:lvlText w:val="%9)"/>
      <w:lvlJc w:val="left"/>
      <w:pPr>
        <w:ind w:left="3168" w:hanging="576"/>
      </w:pPr>
    </w:lvl>
  </w:abstractNum>
  <w:abstractNum w:abstractNumId="2" w15:restartNumberingAfterBreak="0">
    <w:nsid w:val="737B761E"/>
    <w:multiLevelType w:val="multilevel"/>
    <w:tmpl w:val="4896F2E4"/>
    <w:lvl w:ilvl="0">
      <w:start w:val="1"/>
      <w:numFmt w:val="decimal"/>
      <w:pStyle w:val="ARCATPart"/>
      <w:lvlText w:val="PART %1 - "/>
      <w:lvlJc w:val="left"/>
      <w:pPr>
        <w:ind w:left="0" w:firstLine="0"/>
      </w:pPr>
      <w:rPr>
        <w:b w:val="0"/>
        <w:smallCaps w:val="0"/>
        <w:strike w:val="0"/>
        <w:u w:val="none"/>
        <w:vertAlign w:val="baseline"/>
      </w:rPr>
    </w:lvl>
    <w:lvl w:ilvl="1">
      <w:start w:val="1"/>
      <w:numFmt w:val="upperLetter"/>
      <w:pStyle w:val="ARCATArticle"/>
      <w:lvlText w:val="%2.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upperLetter"/>
      <w:pStyle w:val="ARCATParagraph"/>
      <w:lvlText w:val="%3.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decimal"/>
      <w:pStyle w:val="ARCATSubPara"/>
      <w:lvlText w:val="%1.%4"/>
      <w:lvlJc w:val="left"/>
      <w:pPr>
        <w:ind w:left="864" w:hanging="864"/>
      </w:pPr>
    </w:lvl>
    <w:lvl w:ilvl="4">
      <w:start w:val="1"/>
      <w:numFmt w:val="upperLetter"/>
      <w:pStyle w:val="ARCATSubSub1"/>
      <w:lvlText w:val="%5."/>
      <w:lvlJc w:val="left"/>
      <w:pPr>
        <w:ind w:left="3726" w:hanging="576"/>
      </w:pPr>
      <w:rPr>
        <w:b w:val="0"/>
        <w:color w:val="000000"/>
      </w:rPr>
    </w:lvl>
    <w:lvl w:ilvl="5">
      <w:start w:val="1"/>
      <w:numFmt w:val="decimal"/>
      <w:pStyle w:val="ARCATSubSub2"/>
      <w:lvlText w:val="%6."/>
      <w:lvlJc w:val="left"/>
      <w:pPr>
        <w:ind w:left="1440" w:hanging="576"/>
      </w:pPr>
      <w:rPr>
        <w:rFonts w:ascii="Arial" w:eastAsia="Arial" w:hAnsi="Arial" w:cs="Arial"/>
        <w:b w:val="0"/>
        <w:color w:val="000000"/>
        <w:sz w:val="22"/>
        <w:szCs w:val="22"/>
      </w:rPr>
    </w:lvl>
    <w:lvl w:ilvl="6">
      <w:start w:val="1"/>
      <w:numFmt w:val="lowerLetter"/>
      <w:pStyle w:val="ARCATSubSub3"/>
      <w:lvlText w:val="%7."/>
      <w:lvlJc w:val="left"/>
      <w:pPr>
        <w:ind w:left="2016" w:hanging="576"/>
      </w:pPr>
      <w:rPr>
        <w:sz w:val="22"/>
        <w:szCs w:val="22"/>
      </w:rPr>
    </w:lvl>
    <w:lvl w:ilvl="7">
      <w:start w:val="1"/>
      <w:numFmt w:val="decimal"/>
      <w:pStyle w:val="ARCATSubSub4"/>
      <w:lvlText w:val="%8)"/>
      <w:lvlJc w:val="left"/>
      <w:pPr>
        <w:ind w:left="2592" w:hanging="576"/>
      </w:pPr>
    </w:lvl>
    <w:lvl w:ilvl="8">
      <w:start w:val="1"/>
      <w:numFmt w:val="lowerLetter"/>
      <w:pStyle w:val="ARCATSubSub5"/>
      <w:lvlText w:val="%9)"/>
      <w:lvlJc w:val="left"/>
      <w:pPr>
        <w:ind w:left="3168" w:hanging="576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2A"/>
    <w:rsid w:val="000E1C3E"/>
    <w:rsid w:val="00113253"/>
    <w:rsid w:val="001E4512"/>
    <w:rsid w:val="002354BE"/>
    <w:rsid w:val="003B6C78"/>
    <w:rsid w:val="00421096"/>
    <w:rsid w:val="00645B8C"/>
    <w:rsid w:val="00892D86"/>
    <w:rsid w:val="00983935"/>
    <w:rsid w:val="00A53ED5"/>
    <w:rsid w:val="00A72C47"/>
    <w:rsid w:val="00AE60B3"/>
    <w:rsid w:val="00B46710"/>
    <w:rsid w:val="00DF272A"/>
    <w:rsid w:val="00F5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AFEC81"/>
  <w15:docId w15:val="{7627D8EF-E96B-46F6-9A93-0375A492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A6"/>
  </w:style>
  <w:style w:type="paragraph" w:styleId="Heading1">
    <w:name w:val="heading 1"/>
    <w:basedOn w:val="Normal"/>
    <w:next w:val="Normal"/>
    <w:link w:val="Heading1Char"/>
    <w:uiPriority w:val="9"/>
    <w:qFormat/>
    <w:rsid w:val="003B4A61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A61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A61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A61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A61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G Times" w:hAnsi="CG Times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A61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link w:val="Heading7Char"/>
    <w:qFormat/>
    <w:rsid w:val="003B4A61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/>
      <w:sz w:val="24"/>
    </w:rPr>
  </w:style>
  <w:style w:type="paragraph" w:styleId="Heading8">
    <w:name w:val="heading 8"/>
    <w:basedOn w:val="Normal"/>
    <w:next w:val="Normal"/>
    <w:link w:val="Heading8Char"/>
    <w:qFormat/>
    <w:rsid w:val="003B4A61"/>
    <w:pPr>
      <w:widowControl w:val="0"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DR">
    <w:name w:val="HDR"/>
    <w:basedOn w:val="Normal"/>
    <w:rsid w:val="00B8642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642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642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8642C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642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642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642C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642C"/>
    <w:pPr>
      <w:numPr>
        <w:ilvl w:val="4"/>
        <w:numId w:val="1"/>
      </w:numPr>
      <w:tabs>
        <w:tab w:val="left" w:pos="102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D1609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1CF9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EF16C8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707F2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B8642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642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642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642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642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642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642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642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642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642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642C"/>
    <w:pPr>
      <w:suppressAutoHyphens/>
    </w:pPr>
  </w:style>
  <w:style w:type="paragraph" w:customStyle="1" w:styleId="TCE">
    <w:name w:val="TCE"/>
    <w:basedOn w:val="Normal"/>
    <w:rsid w:val="00B8642C"/>
    <w:pPr>
      <w:suppressAutoHyphens/>
      <w:ind w:left="144" w:hanging="144"/>
    </w:pPr>
  </w:style>
  <w:style w:type="paragraph" w:customStyle="1" w:styleId="EOS">
    <w:name w:val="EOS"/>
    <w:basedOn w:val="Normal"/>
    <w:rsid w:val="00B8642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642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B8642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8642C"/>
  </w:style>
  <w:style w:type="character" w:customStyle="1" w:styleId="SPN">
    <w:name w:val="SPN"/>
    <w:basedOn w:val="DefaultParagraphFont"/>
    <w:rsid w:val="00B8642C"/>
  </w:style>
  <w:style w:type="character" w:customStyle="1" w:styleId="SPD">
    <w:name w:val="SPD"/>
    <w:basedOn w:val="DefaultParagraphFont"/>
    <w:rsid w:val="00B8642C"/>
  </w:style>
  <w:style w:type="character" w:customStyle="1" w:styleId="NUM">
    <w:name w:val="NUM"/>
    <w:basedOn w:val="DefaultParagraphFont"/>
    <w:rsid w:val="00B8642C"/>
  </w:style>
  <w:style w:type="character" w:customStyle="1" w:styleId="NAM">
    <w:name w:val="NAM"/>
    <w:basedOn w:val="DefaultParagraphFont"/>
    <w:rsid w:val="00B8642C"/>
  </w:style>
  <w:style w:type="character" w:customStyle="1" w:styleId="SI">
    <w:name w:val="SI"/>
    <w:basedOn w:val="DefaultParagraphFont"/>
    <w:rsid w:val="00B8642C"/>
    <w:rPr>
      <w:color w:val="008080"/>
    </w:rPr>
  </w:style>
  <w:style w:type="character" w:customStyle="1" w:styleId="IP">
    <w:name w:val="IP"/>
    <w:basedOn w:val="DefaultParagraphFont"/>
    <w:rsid w:val="00B8642C"/>
    <w:rPr>
      <w:color w:val="FF0000"/>
    </w:rPr>
  </w:style>
  <w:style w:type="paragraph" w:customStyle="1" w:styleId="RJUST">
    <w:name w:val="RJUST"/>
    <w:basedOn w:val="Normal"/>
    <w:rsid w:val="00B8642C"/>
    <w:pPr>
      <w:jc w:val="right"/>
    </w:pPr>
  </w:style>
  <w:style w:type="paragraph" w:styleId="Header">
    <w:name w:val="head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6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8642C"/>
    <w:pPr>
      <w:jc w:val="both"/>
    </w:pPr>
    <w:rPr>
      <w:rFonts w:ascii="Futura Bk BT" w:hAnsi="Futura Bk BT"/>
      <w:i/>
      <w:color w:val="FF0000"/>
    </w:rPr>
  </w:style>
  <w:style w:type="character" w:styleId="PageNumber">
    <w:name w:val="page number"/>
    <w:basedOn w:val="DefaultParagraphFont"/>
    <w:semiHidden/>
    <w:rsid w:val="00B8642C"/>
  </w:style>
  <w:style w:type="paragraph" w:customStyle="1" w:styleId="AT">
    <w:name w:val="AT"/>
    <w:basedOn w:val="Normal"/>
    <w:rsid w:val="00B8642C"/>
    <w:pPr>
      <w:tabs>
        <w:tab w:val="left" w:pos="864"/>
      </w:tabs>
      <w:ind w:left="864" w:hanging="864"/>
      <w:jc w:val="both"/>
    </w:pPr>
    <w:rPr>
      <w:rFonts w:ascii="Times" w:hAnsi="Times"/>
      <w:noProof/>
    </w:rPr>
  </w:style>
  <w:style w:type="character" w:styleId="CommentReference">
    <w:name w:val="annotation reference"/>
    <w:basedOn w:val="DefaultParagraphFont"/>
    <w:semiHidden/>
    <w:rsid w:val="00B8642C"/>
    <w:rPr>
      <w:sz w:val="16"/>
      <w:szCs w:val="16"/>
    </w:rPr>
  </w:style>
  <w:style w:type="paragraph" w:styleId="CommentText">
    <w:name w:val="annotation text"/>
    <w:basedOn w:val="Normal"/>
    <w:semiHidden/>
    <w:rsid w:val="00B8642C"/>
  </w:style>
  <w:style w:type="paragraph" w:styleId="BodyText2">
    <w:name w:val="Body Text 2"/>
    <w:basedOn w:val="Normal"/>
    <w:semiHidden/>
    <w:rsid w:val="00B8642C"/>
    <w:rPr>
      <w:rFonts w:ascii="Futura Bk BT" w:hAnsi="Futura Bk BT"/>
      <w:i/>
      <w:color w:val="FF0000"/>
    </w:rPr>
  </w:style>
  <w:style w:type="character" w:styleId="Hyperlink">
    <w:name w:val="Hyperlink"/>
    <w:basedOn w:val="DefaultParagraphFont"/>
    <w:semiHidden/>
    <w:rsid w:val="00B8642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8642C"/>
    <w:rPr>
      <w:color w:val="800080"/>
      <w:u w:val="single"/>
    </w:rPr>
  </w:style>
  <w:style w:type="paragraph" w:styleId="DocumentMap">
    <w:name w:val="Document Map"/>
    <w:basedOn w:val="Normal"/>
    <w:semiHidden/>
    <w:rsid w:val="00B86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B864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116C90"/>
    <w:pPr>
      <w:suppressAutoHyphens/>
    </w:pPr>
    <w:rPr>
      <w:i/>
      <w:color w:val="FF0000"/>
    </w:rPr>
  </w:style>
  <w:style w:type="paragraph" w:customStyle="1" w:styleId="SpecifierNote">
    <w:name w:val="Specifier Note"/>
    <w:basedOn w:val="BodyText"/>
    <w:link w:val="SpecifierNoteChar"/>
    <w:qFormat/>
    <w:rsid w:val="00116C90"/>
    <w:pPr>
      <w:suppressAutoHyphens/>
      <w:spacing w:before="240"/>
    </w:pPr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6C72D9"/>
    <w:rPr>
      <w:rFonts w:ascii="Futura Bk BT" w:hAnsi="Futura Bk BT"/>
      <w:i/>
      <w:color w:val="FF0000"/>
    </w:rPr>
  </w:style>
  <w:style w:type="character" w:customStyle="1" w:styleId="SpecifierNoteChar">
    <w:name w:val="Specifier Note Char"/>
    <w:basedOn w:val="BodyTextChar"/>
    <w:link w:val="SpecifierNote"/>
    <w:rsid w:val="00116C90"/>
    <w:rPr>
      <w:rFonts w:ascii="Arial" w:hAnsi="Arial" w:cs="Arial"/>
      <w:bCs/>
      <w:i/>
      <w:color w:val="FF0000"/>
    </w:rPr>
  </w:style>
  <w:style w:type="character" w:customStyle="1" w:styleId="Heading1Char">
    <w:name w:val="Heading 1 Char"/>
    <w:basedOn w:val="DefaultParagraphFont"/>
    <w:link w:val="Heading1"/>
    <w:rsid w:val="003B4A61"/>
    <w:rPr>
      <w:rFonts w:ascii="CG Times" w:hAnsi="CG Times" w:cs="Arial"/>
      <w:sz w:val="24"/>
    </w:rPr>
  </w:style>
  <w:style w:type="character" w:customStyle="1" w:styleId="Heading2Char">
    <w:name w:val="Heading 2 Char"/>
    <w:basedOn w:val="DefaultParagraphFont"/>
    <w:link w:val="Heading2"/>
    <w:rsid w:val="003B4A61"/>
    <w:rPr>
      <w:rFonts w:ascii="CG Times" w:hAnsi="CG Times" w:cs="Arial"/>
      <w:sz w:val="24"/>
    </w:rPr>
  </w:style>
  <w:style w:type="character" w:customStyle="1" w:styleId="Heading3Char">
    <w:name w:val="Heading 3 Char"/>
    <w:basedOn w:val="DefaultParagraphFont"/>
    <w:link w:val="Heading3"/>
    <w:rsid w:val="003B4A61"/>
    <w:rPr>
      <w:rFonts w:ascii="CG Times" w:hAnsi="CG Times" w:cs="Arial"/>
      <w:sz w:val="24"/>
    </w:rPr>
  </w:style>
  <w:style w:type="character" w:customStyle="1" w:styleId="Heading4Char">
    <w:name w:val="Heading 4 Char"/>
    <w:basedOn w:val="DefaultParagraphFont"/>
    <w:link w:val="Heading4"/>
    <w:rsid w:val="003B4A61"/>
    <w:rPr>
      <w:rFonts w:ascii="CG Times" w:hAnsi="CG Times" w:cs="Arial"/>
      <w:sz w:val="24"/>
    </w:rPr>
  </w:style>
  <w:style w:type="character" w:customStyle="1" w:styleId="Heading5Char">
    <w:name w:val="Heading 5 Char"/>
    <w:basedOn w:val="DefaultParagraphFont"/>
    <w:link w:val="Heading5"/>
    <w:rsid w:val="003B4A61"/>
    <w:rPr>
      <w:rFonts w:ascii="CG Times" w:hAnsi="CG Times" w:cs="Arial"/>
      <w:sz w:val="24"/>
    </w:rPr>
  </w:style>
  <w:style w:type="character" w:customStyle="1" w:styleId="Heading6Char">
    <w:name w:val="Heading 6 Char"/>
    <w:basedOn w:val="DefaultParagraphFont"/>
    <w:link w:val="Heading6"/>
    <w:rsid w:val="003B4A61"/>
    <w:rPr>
      <w:rFonts w:ascii="CG Times" w:hAnsi="CG Times" w:cs="Arial"/>
      <w:sz w:val="24"/>
    </w:rPr>
  </w:style>
  <w:style w:type="character" w:customStyle="1" w:styleId="Heading7Char">
    <w:name w:val="Heading 7 Char"/>
    <w:basedOn w:val="DefaultParagraphFont"/>
    <w:link w:val="Heading7"/>
    <w:rsid w:val="003B4A61"/>
    <w:rPr>
      <w:rFonts w:ascii="CG Times" w:hAnsi="CG Times" w:cs="Arial"/>
      <w:sz w:val="24"/>
    </w:rPr>
  </w:style>
  <w:style w:type="character" w:customStyle="1" w:styleId="Heading8Char">
    <w:name w:val="Heading 8 Char"/>
    <w:basedOn w:val="DefaultParagraphFont"/>
    <w:link w:val="Heading8"/>
    <w:rsid w:val="003B4A61"/>
    <w:rPr>
      <w:rFonts w:ascii="CG Times" w:hAnsi="CG Times" w:cs="Arial"/>
      <w:sz w:val="24"/>
    </w:rPr>
  </w:style>
  <w:style w:type="character" w:customStyle="1" w:styleId="Document5">
    <w:name w:val="Document 5"/>
    <w:basedOn w:val="DefaultParagraphFont"/>
    <w:rsid w:val="003B4A61"/>
  </w:style>
  <w:style w:type="character" w:customStyle="1" w:styleId="RightPar1">
    <w:name w:val="Right Par 1"/>
    <w:basedOn w:val="DefaultParagraphFont"/>
    <w:rsid w:val="00A476C1"/>
  </w:style>
  <w:style w:type="character" w:customStyle="1" w:styleId="Bibliogrphy">
    <w:name w:val="Bibliogrphy"/>
    <w:basedOn w:val="DefaultParagraphFont"/>
    <w:rsid w:val="00ED0A9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7F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7F51"/>
    <w:rPr>
      <w:rFonts w:ascii="Arial" w:hAnsi="Arial" w:cs="Arial"/>
    </w:rPr>
  </w:style>
  <w:style w:type="character" w:customStyle="1" w:styleId="Document7">
    <w:name w:val="Document 7"/>
    <w:basedOn w:val="DefaultParagraphFont"/>
    <w:rsid w:val="00685DDA"/>
  </w:style>
  <w:style w:type="paragraph" w:customStyle="1" w:styleId="ARCATPart">
    <w:name w:val="ARCAT Part"/>
    <w:basedOn w:val="Normal"/>
    <w:next w:val="Normal"/>
    <w:autoRedefine/>
    <w:rsid w:val="00685DDA"/>
    <w:pPr>
      <w:numPr>
        <w:numId w:val="3"/>
      </w:num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ARCATArticle">
    <w:name w:val="ARCAT Article"/>
    <w:basedOn w:val="ARCATPart"/>
    <w:autoRedefine/>
    <w:uiPriority w:val="99"/>
    <w:rsid w:val="00685DDA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autoRedefine/>
    <w:rsid w:val="00685DDA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rsid w:val="00685DDA"/>
    <w:pPr>
      <w:numPr>
        <w:ilvl w:val="3"/>
      </w:numPr>
    </w:pPr>
  </w:style>
  <w:style w:type="paragraph" w:customStyle="1" w:styleId="ARCATSubSub1">
    <w:name w:val="ARCAT SubSub1"/>
    <w:basedOn w:val="ARCATSubPara"/>
    <w:autoRedefine/>
    <w:rsid w:val="00685DDA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uiPriority w:val="99"/>
    <w:rsid w:val="00685DDA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uiPriority w:val="99"/>
    <w:rsid w:val="00685DDA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uiPriority w:val="99"/>
    <w:rsid w:val="00685DDA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uiPriority w:val="99"/>
    <w:rsid w:val="00685DDA"/>
    <w:pPr>
      <w:numPr>
        <w:ilvl w:val="8"/>
      </w:numPr>
    </w:pPr>
  </w:style>
  <w:style w:type="paragraph" w:styleId="ListParagraph">
    <w:name w:val="List Paragraph"/>
    <w:basedOn w:val="Normal"/>
    <w:uiPriority w:val="34"/>
    <w:qFormat/>
    <w:rsid w:val="003A0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FD"/>
    <w:rPr>
      <w:rFonts w:ascii="Tahoma" w:hAnsi="Tahoma" w:cs="Tahoma"/>
      <w:sz w:val="16"/>
      <w:szCs w:val="16"/>
    </w:rPr>
  </w:style>
  <w:style w:type="paragraph" w:customStyle="1" w:styleId="ARCATnote">
    <w:name w:val="ARCAT note"/>
    <w:uiPriority w:val="99"/>
    <w:rsid w:val="008D392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b/>
      <w:vanish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480A1D"/>
    <w:rPr>
      <w:rFonts w:ascii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sbulletproof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les@tssbulletproof.com" TargetMode="Externa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sbulletproof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2Oa8hThEDIfmct+zi/tFw4HTTw==">AMUW2mXVIxZkKKM0St53TWY3Y78lDfi7MS34aal7On79dwWizN1KQsMJZcrUP7nbb/5nEGDrAMbO5wMPegHhecasXZ8iGpfYBJbTKzXdn9hojYHzXSIE6rE=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2853768173F43BADE24B5137D1DD0" ma:contentTypeVersion="13" ma:contentTypeDescription="Create a new document." ma:contentTypeScope="" ma:versionID="e60cc48f4d68309953add493af9c1e23">
  <xsd:schema xmlns:xsd="http://www.w3.org/2001/XMLSchema" xmlns:xs="http://www.w3.org/2001/XMLSchema" xmlns:p="http://schemas.microsoft.com/office/2006/metadata/properties" xmlns:ns2="85f7a014-299b-4d03-9c67-1a38a804f1e3" xmlns:ns3="53dec87a-b059-4766-8a6c-e3d12f9f1475" targetNamespace="http://schemas.microsoft.com/office/2006/metadata/properties" ma:root="true" ma:fieldsID="91efd88b64a9c533cde0cdb699eb0a56" ns2:_="" ns3:_="">
    <xsd:import namespace="85f7a014-299b-4d03-9c67-1a38a804f1e3"/>
    <xsd:import namespace="53dec87a-b059-4766-8a6c-e3d12f9f1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a014-299b-4d03-9c67-1a38a804f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c87a-b059-4766-8a6c-e3d12f9f1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2CE292-19E0-4E4C-9F16-CF924E3862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B8D453-A747-4D9E-84E3-8D9124AF9287}"/>
</file>

<file path=customXml/itemProps4.xml><?xml version="1.0" encoding="utf-8"?>
<ds:datastoreItem xmlns:ds="http://schemas.openxmlformats.org/officeDocument/2006/customXml" ds:itemID="{E30ECE1C-6308-4F30-BCFD-6E9323F57D3B}"/>
</file>

<file path=customXml/itemProps5.xml><?xml version="1.0" encoding="utf-8"?>
<ds:datastoreItem xmlns:ds="http://schemas.openxmlformats.org/officeDocument/2006/customXml" ds:itemID="{C1B17BD6-524D-4FDD-9700-8BE2B34F5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ngiglio</dc:creator>
  <cp:lastModifiedBy>Amanda Trigger</cp:lastModifiedBy>
  <cp:revision>11</cp:revision>
  <dcterms:created xsi:type="dcterms:W3CDTF">2021-06-20T18:14:00Z</dcterms:created>
  <dcterms:modified xsi:type="dcterms:W3CDTF">2022-02-01T19:58:00Z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0x0101008DE2853768173F43BADE24B5137D1DD0</vt:lpwstr>
  </property>
</Properties>
</file>